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0811" w:rsidRPr="0088051D" w:rsidRDefault="002F7748" w:rsidP="0088051D">
      <w:pPr>
        <w:jc w:val="right"/>
        <w:rPr>
          <w:rFonts w:cstheme="minorHAnsi"/>
        </w:rPr>
      </w:pPr>
      <w:r w:rsidRPr="00FA787D">
        <w:rPr>
          <w:rFonts w:cstheme="minorHAnsi"/>
        </w:rPr>
        <w:t xml:space="preserve">Wrocław, </w:t>
      </w:r>
      <w:r w:rsidR="00043E5F">
        <w:rPr>
          <w:rFonts w:cstheme="minorHAnsi"/>
        </w:rPr>
        <w:t>23</w:t>
      </w:r>
      <w:r w:rsidR="006E6F2E" w:rsidRPr="00FA787D">
        <w:rPr>
          <w:rFonts w:cstheme="minorHAnsi"/>
        </w:rPr>
        <w:t>.</w:t>
      </w:r>
      <w:r w:rsidR="0059148C" w:rsidRPr="00FA787D">
        <w:rPr>
          <w:rFonts w:cstheme="minorHAnsi"/>
        </w:rPr>
        <w:t>0</w:t>
      </w:r>
      <w:r w:rsidR="009C125F">
        <w:rPr>
          <w:rFonts w:cstheme="minorHAnsi"/>
        </w:rPr>
        <w:t>4</w:t>
      </w:r>
      <w:r w:rsidR="0085071C" w:rsidRPr="00FA787D">
        <w:rPr>
          <w:rFonts w:cstheme="minorHAnsi"/>
        </w:rPr>
        <w:t>.202</w:t>
      </w:r>
      <w:r w:rsidR="001E794D">
        <w:rPr>
          <w:rFonts w:cstheme="minorHAnsi"/>
        </w:rPr>
        <w:t>6</w:t>
      </w:r>
      <w:r w:rsidR="00EF43E3" w:rsidRPr="00FA787D">
        <w:rPr>
          <w:rFonts w:cstheme="minorHAnsi"/>
        </w:rPr>
        <w:t xml:space="preserve"> r.</w:t>
      </w:r>
    </w:p>
    <w:p w:rsidR="0059148C" w:rsidRPr="00C63BB8" w:rsidRDefault="000540F8" w:rsidP="00C63BB8">
      <w:pPr>
        <w:jc w:val="center"/>
        <w:rPr>
          <w:rFonts w:cstheme="minorHAnsi"/>
          <w:b/>
        </w:rPr>
      </w:pPr>
      <w:r w:rsidRPr="00FA787D">
        <w:rPr>
          <w:rFonts w:cstheme="minorHAnsi"/>
          <w:b/>
        </w:rPr>
        <w:t xml:space="preserve">Zapytanie ofertowe nr </w:t>
      </w:r>
      <w:r w:rsidR="000275BF">
        <w:rPr>
          <w:rFonts w:cstheme="minorHAnsi"/>
          <w:b/>
        </w:rPr>
        <w:t>0</w:t>
      </w:r>
      <w:r w:rsidR="00043E5F">
        <w:rPr>
          <w:rFonts w:cstheme="minorHAnsi"/>
          <w:b/>
        </w:rPr>
        <w:t>5</w:t>
      </w:r>
      <w:r w:rsidR="006E6F2E" w:rsidRPr="00FA787D">
        <w:rPr>
          <w:rFonts w:cstheme="minorHAnsi"/>
          <w:b/>
        </w:rPr>
        <w:t>/0</w:t>
      </w:r>
      <w:r w:rsidR="009C125F">
        <w:rPr>
          <w:rFonts w:cstheme="minorHAnsi"/>
          <w:b/>
        </w:rPr>
        <w:t>4</w:t>
      </w:r>
      <w:r w:rsidR="00E30811" w:rsidRPr="00FA787D">
        <w:rPr>
          <w:rFonts w:cstheme="minorHAnsi"/>
          <w:b/>
        </w:rPr>
        <w:t>/</w:t>
      </w:r>
      <w:r w:rsidR="00A83AEB">
        <w:rPr>
          <w:rFonts w:cstheme="minorHAnsi"/>
          <w:b/>
        </w:rPr>
        <w:t>LOG</w:t>
      </w:r>
      <w:r w:rsidR="0085071C" w:rsidRPr="00FA787D">
        <w:rPr>
          <w:rFonts w:cstheme="minorHAnsi"/>
          <w:b/>
        </w:rPr>
        <w:t>/202</w:t>
      </w:r>
      <w:r w:rsidR="001E794D">
        <w:rPr>
          <w:rFonts w:cstheme="minorHAnsi"/>
          <w:b/>
        </w:rPr>
        <w:t>6</w:t>
      </w:r>
      <w:r w:rsidR="0035728F" w:rsidRPr="00FA787D">
        <w:rPr>
          <w:rFonts w:cstheme="minorHAnsi"/>
          <w:b/>
        </w:rPr>
        <w:br/>
        <w:t xml:space="preserve">dotyczące </w:t>
      </w:r>
      <w:bookmarkStart w:id="0" w:name="_Hlk192591049"/>
      <w:bookmarkStart w:id="1" w:name="_Hlk196401361"/>
      <w:r w:rsidR="009C39EE">
        <w:rPr>
          <w:rFonts w:cstheme="minorHAnsi"/>
          <w:b/>
        </w:rPr>
        <w:t>prze</w:t>
      </w:r>
      <w:r w:rsidR="000275BF" w:rsidRPr="000275BF">
        <w:rPr>
          <w:rFonts w:cstheme="minorHAnsi"/>
          <w:b/>
        </w:rPr>
        <w:t xml:space="preserve">prowadzenia szkoleń dla </w:t>
      </w:r>
      <w:r w:rsidR="009C125F">
        <w:rPr>
          <w:rFonts w:cstheme="minorHAnsi"/>
          <w:b/>
        </w:rPr>
        <w:t>wykładowców</w:t>
      </w:r>
      <w:r w:rsidR="009212B8">
        <w:rPr>
          <w:rFonts w:cstheme="minorHAnsi"/>
          <w:b/>
        </w:rPr>
        <w:t xml:space="preserve"> Międzynarodowej Wyższej Szkoły Logistyki i Transportu we Wrocławiu </w:t>
      </w:r>
      <w:r w:rsidR="000275BF" w:rsidRPr="000275BF">
        <w:rPr>
          <w:rFonts w:cstheme="minorHAnsi"/>
          <w:b/>
        </w:rPr>
        <w:t xml:space="preserve">z zakresu </w:t>
      </w:r>
      <w:bookmarkStart w:id="2" w:name="_Hlk196400783"/>
      <w:r w:rsidR="00043E5F">
        <w:rPr>
          <w:rFonts w:cstheme="minorHAnsi"/>
          <w:b/>
          <w:u w:val="single"/>
        </w:rPr>
        <w:t>Ekologiczne technologie w logistyce</w:t>
      </w:r>
      <w:r w:rsidR="00D6722D">
        <w:rPr>
          <w:rFonts w:cstheme="minorHAnsi"/>
          <w:b/>
        </w:rPr>
        <w:t xml:space="preserve"> </w:t>
      </w:r>
      <w:bookmarkEnd w:id="2"/>
      <w:bookmarkEnd w:id="0"/>
      <w:r w:rsidR="00C63BB8">
        <w:rPr>
          <w:rFonts w:cstheme="minorHAnsi"/>
          <w:b/>
        </w:rPr>
        <w:t xml:space="preserve">oraz nagranie materiałów e-learning </w:t>
      </w:r>
      <w:bookmarkEnd w:id="1"/>
      <w:r w:rsidR="0085071C" w:rsidRPr="00FA787D">
        <w:rPr>
          <w:rFonts w:cstheme="minorHAnsi"/>
        </w:rPr>
        <w:t xml:space="preserve">w </w:t>
      </w:r>
      <w:r w:rsidR="00E30811" w:rsidRPr="00FA787D">
        <w:rPr>
          <w:rFonts w:cstheme="minorHAnsi"/>
        </w:rPr>
        <w:t>ramach projektu</w:t>
      </w:r>
      <w:r w:rsidR="0085071C" w:rsidRPr="00FA787D">
        <w:rPr>
          <w:rFonts w:cstheme="minorHAnsi"/>
        </w:rPr>
        <w:t xml:space="preserve"> </w:t>
      </w:r>
      <w:r w:rsidR="00A83AEB" w:rsidRPr="00A83AEB">
        <w:rPr>
          <w:rFonts w:ascii="Calibri" w:eastAsia="Calibri" w:hAnsi="Calibri" w:cs="Calibri"/>
          <w:b/>
          <w:i/>
        </w:rPr>
        <w:t>Kształtowanie kompetencji w obszarze logistyki jako odpowiedź na zmieniające się potrzeby rynku pracy w dobie wyzwań Zielonego Ładu i transformacji cyfrowej FERS.01.05-IP.08-0233/23</w:t>
      </w:r>
    </w:p>
    <w:p w:rsidR="005D09F6" w:rsidRDefault="005D09F6" w:rsidP="0000396C">
      <w:pPr>
        <w:jc w:val="center"/>
        <w:rPr>
          <w:rFonts w:eastAsia="Calibri" w:cstheme="minorHAnsi"/>
        </w:rPr>
      </w:pPr>
    </w:p>
    <w:p w:rsidR="0035728F" w:rsidRPr="0088051D" w:rsidRDefault="0059148C" w:rsidP="0000396C">
      <w:pPr>
        <w:jc w:val="center"/>
        <w:rPr>
          <w:rFonts w:cstheme="minorHAnsi"/>
        </w:rPr>
      </w:pPr>
      <w:r w:rsidRPr="00FA787D">
        <w:rPr>
          <w:rFonts w:eastAsia="Calibri" w:cstheme="minorHAnsi"/>
        </w:rPr>
        <w:t>Projekt jest współfinansowany ze środków Europejskiego Funduszu Społecznego Plus w ramach Programu Fundusze Europejskie dla Rozwoju Społecznego 2021-2027.</w:t>
      </w:r>
    </w:p>
    <w:p w:rsidR="0035728F" w:rsidRPr="00FA787D" w:rsidRDefault="0035728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I. Nazwa i adres Zamawiającego: </w:t>
      </w:r>
    </w:p>
    <w:p w:rsidR="0035728F" w:rsidRPr="00FA787D" w:rsidRDefault="0035728F" w:rsidP="00FA787D">
      <w:pPr>
        <w:spacing w:after="0"/>
        <w:jc w:val="both"/>
        <w:rPr>
          <w:rFonts w:cstheme="minorHAnsi"/>
        </w:rPr>
      </w:pPr>
      <w:r w:rsidRPr="00FA787D">
        <w:rPr>
          <w:rFonts w:cstheme="minorHAnsi"/>
        </w:rPr>
        <w:t>Międzynarodowa Wyższa Szkoła Logistyki i Transportu we Wrocławiu</w:t>
      </w:r>
    </w:p>
    <w:p w:rsidR="0035728F" w:rsidRPr="00FA787D" w:rsidRDefault="0035728F" w:rsidP="00FA787D">
      <w:pPr>
        <w:spacing w:after="0"/>
        <w:jc w:val="both"/>
        <w:rPr>
          <w:rFonts w:cstheme="minorHAnsi"/>
        </w:rPr>
      </w:pPr>
      <w:r w:rsidRPr="00FA787D">
        <w:rPr>
          <w:rFonts w:cstheme="minorHAnsi"/>
        </w:rPr>
        <w:t>ul. Sołtysowicka 19B</w:t>
      </w:r>
    </w:p>
    <w:p w:rsidR="00D00F8D" w:rsidRPr="00FA787D" w:rsidRDefault="00D00F8D" w:rsidP="00FA787D">
      <w:pPr>
        <w:spacing w:after="0"/>
        <w:jc w:val="both"/>
        <w:rPr>
          <w:rFonts w:cstheme="minorHAnsi"/>
        </w:rPr>
      </w:pPr>
      <w:r w:rsidRPr="00FA787D">
        <w:rPr>
          <w:rFonts w:cstheme="minorHAnsi"/>
        </w:rPr>
        <w:t>51-168 Wrocław</w:t>
      </w:r>
    </w:p>
    <w:p w:rsidR="00D00F8D" w:rsidRPr="00FA787D" w:rsidRDefault="00D00F8D" w:rsidP="00FA787D">
      <w:pPr>
        <w:spacing w:after="0"/>
        <w:jc w:val="both"/>
        <w:rPr>
          <w:rFonts w:cstheme="minorHAnsi"/>
        </w:rPr>
      </w:pPr>
      <w:r w:rsidRPr="00FA787D">
        <w:rPr>
          <w:rFonts w:cstheme="minorHAnsi"/>
        </w:rPr>
        <w:t>NIP:8951749782, REGON: 932668452</w:t>
      </w:r>
    </w:p>
    <w:p w:rsidR="00D00F8D" w:rsidRPr="00FA787D" w:rsidRDefault="00D00F8D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:rsidR="00D00F8D" w:rsidRPr="00FA787D" w:rsidRDefault="00D00F8D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II. Tryb udzielenie zamówienia </w:t>
      </w:r>
    </w:p>
    <w:p w:rsidR="00D00F8D" w:rsidRPr="00FA787D" w:rsidRDefault="0059148C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Do udzielenia przedmiotowego zamówienia nie stosuje się ustawy Prawo Zamówień Publicznych                  (Dz. U. z 2019 r., poz. 2019 ze zm.), postępowanie prowadzone jest zgodnie z zasadą konkurencyjności określoną w „Wytycznych dotyczących kwalifikowalności wydatków na lata 2021-2027”.</w:t>
      </w:r>
    </w:p>
    <w:p w:rsidR="0059148C" w:rsidRPr="00FA787D" w:rsidRDefault="0059148C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D00F8D" w:rsidRPr="00FA787D" w:rsidRDefault="00574C7D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>III. Opis p</w:t>
      </w:r>
      <w:r w:rsidR="00D00F8D"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>rzedmiot</w:t>
      </w: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>u</w:t>
      </w:r>
      <w:r w:rsidR="00D00F8D"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zamówienia i termin jego realizacji </w:t>
      </w:r>
    </w:p>
    <w:p w:rsidR="00D00F8D" w:rsidRPr="00FA787D" w:rsidRDefault="00D00F8D" w:rsidP="00FA787D">
      <w:pPr>
        <w:spacing w:after="0"/>
        <w:jc w:val="both"/>
        <w:rPr>
          <w:rFonts w:cstheme="minorHAnsi"/>
          <w:b/>
          <w:bCs/>
        </w:rPr>
      </w:pPr>
      <w:r w:rsidRPr="00FA787D">
        <w:rPr>
          <w:rFonts w:cstheme="minorHAnsi"/>
          <w:b/>
          <w:bCs/>
        </w:rPr>
        <w:t xml:space="preserve">Przedmiot zamówienia </w:t>
      </w:r>
    </w:p>
    <w:p w:rsidR="00D00F8D" w:rsidRDefault="00D00F8D" w:rsidP="00FA787D">
      <w:pPr>
        <w:spacing w:after="0"/>
        <w:jc w:val="both"/>
        <w:rPr>
          <w:rFonts w:cstheme="minorHAnsi"/>
        </w:rPr>
      </w:pPr>
      <w:r w:rsidRPr="00FA787D">
        <w:rPr>
          <w:rFonts w:cstheme="minorHAnsi"/>
          <w:b/>
          <w:bCs/>
        </w:rPr>
        <w:t xml:space="preserve">kod CPV: </w:t>
      </w:r>
      <w:r w:rsidR="000275BF" w:rsidRPr="000275BF">
        <w:rPr>
          <w:rFonts w:cstheme="minorHAnsi"/>
        </w:rPr>
        <w:t>80000000-4 Usługi edukacyjne i szkoleniowe</w:t>
      </w:r>
    </w:p>
    <w:p w:rsidR="005E184B" w:rsidRPr="00B80DCC" w:rsidRDefault="005E184B" w:rsidP="005E184B">
      <w:pPr>
        <w:spacing w:after="0"/>
        <w:ind w:left="708"/>
        <w:jc w:val="both"/>
        <w:rPr>
          <w:rFonts w:cstheme="minorHAnsi"/>
          <w:bCs/>
        </w:rPr>
      </w:pPr>
      <w:r>
        <w:rPr>
          <w:rFonts w:cstheme="minorHAnsi"/>
        </w:rPr>
        <w:t xml:space="preserve">   </w:t>
      </w:r>
      <w:r w:rsidRPr="008208F4">
        <w:rPr>
          <w:rFonts w:cstheme="minorHAnsi"/>
        </w:rPr>
        <w:t>80420000-4 Usługi e-learning</w:t>
      </w:r>
    </w:p>
    <w:p w:rsidR="00A10DFB" w:rsidRPr="00FA787D" w:rsidRDefault="00A10DFB" w:rsidP="00FA787D">
      <w:pPr>
        <w:spacing w:after="0"/>
        <w:jc w:val="both"/>
        <w:rPr>
          <w:rFonts w:cstheme="minorHAnsi"/>
          <w:color w:val="FF0000"/>
        </w:rPr>
      </w:pPr>
    </w:p>
    <w:p w:rsidR="000275BF" w:rsidRPr="00C63BB8" w:rsidRDefault="000275BF" w:rsidP="000275BF">
      <w:pPr>
        <w:spacing w:after="0"/>
        <w:jc w:val="both"/>
        <w:rPr>
          <w:color w:val="000000" w:themeColor="text1"/>
        </w:rPr>
      </w:pPr>
      <w:r w:rsidRPr="00664B41">
        <w:rPr>
          <w:rFonts w:cstheme="minorHAnsi"/>
          <w:color w:val="000000" w:themeColor="text1"/>
        </w:rPr>
        <w:t xml:space="preserve">Przedmiotem zamówienia jest prowadzenie </w:t>
      </w:r>
      <w:r w:rsidRPr="00664B41">
        <w:rPr>
          <w:color w:val="000000" w:themeColor="text1"/>
        </w:rPr>
        <w:t xml:space="preserve">szkoleń dla </w:t>
      </w:r>
      <w:r w:rsidR="009C125F">
        <w:rPr>
          <w:color w:val="000000" w:themeColor="text1"/>
        </w:rPr>
        <w:t>wykładowców</w:t>
      </w:r>
      <w:r>
        <w:rPr>
          <w:color w:val="000000" w:themeColor="text1"/>
        </w:rPr>
        <w:t xml:space="preserve"> </w:t>
      </w:r>
      <w:r w:rsidRPr="004232EA">
        <w:rPr>
          <w:rFonts w:cstheme="minorHAnsi"/>
        </w:rPr>
        <w:t>Międzynarodowej Wyższej Szkoły Logistyki i Transportu we Wrocławiu</w:t>
      </w:r>
      <w:r w:rsidRPr="00664B41">
        <w:rPr>
          <w:color w:val="000000" w:themeColor="text1"/>
        </w:rPr>
        <w:t xml:space="preserve"> z zakresu</w:t>
      </w:r>
      <w:r w:rsidR="00C63BB8" w:rsidRPr="00C63BB8">
        <w:t xml:space="preserve"> </w:t>
      </w:r>
      <w:r w:rsidR="00043E5F" w:rsidRPr="00043E5F">
        <w:rPr>
          <w:rFonts w:cstheme="minorHAnsi"/>
          <w:b/>
          <w:u w:val="single"/>
        </w:rPr>
        <w:t>Ekologiczne technologie w logistyce</w:t>
      </w:r>
      <w:r w:rsidR="00043E5F" w:rsidRPr="00043E5F">
        <w:rPr>
          <w:rFonts w:cstheme="minorHAnsi"/>
          <w:b/>
        </w:rPr>
        <w:t xml:space="preserve"> </w:t>
      </w:r>
      <w:r w:rsidR="00C63BB8">
        <w:rPr>
          <w:color w:val="000000" w:themeColor="text1"/>
        </w:rPr>
        <w:t xml:space="preserve">oraz nagranie materiałów </w:t>
      </w:r>
      <w:proofErr w:type="spellStart"/>
      <w:r w:rsidR="00C63BB8">
        <w:rPr>
          <w:color w:val="000000" w:themeColor="text1"/>
        </w:rPr>
        <w:t>e-learning</w:t>
      </w:r>
      <w:proofErr w:type="spellEnd"/>
      <w:r w:rsidR="00C63BB8">
        <w:rPr>
          <w:color w:val="000000" w:themeColor="text1"/>
        </w:rPr>
        <w:t xml:space="preserve"> zgodnie z wytycznymi zawartymi w załączniku nr 1 do zapytania ofertowego</w:t>
      </w:r>
      <w:r w:rsidR="00174672">
        <w:t>.</w:t>
      </w:r>
    </w:p>
    <w:p w:rsidR="00E10AAC" w:rsidRDefault="00E10AAC" w:rsidP="000275BF">
      <w:pPr>
        <w:spacing w:after="0"/>
        <w:jc w:val="both"/>
        <w:rPr>
          <w:rFonts w:cstheme="minorHAnsi"/>
        </w:rPr>
      </w:pPr>
    </w:p>
    <w:p w:rsidR="005E184B" w:rsidRPr="005E184B" w:rsidRDefault="005E184B" w:rsidP="003E7804">
      <w:pPr>
        <w:pStyle w:val="Akapitzlist"/>
        <w:numPr>
          <w:ilvl w:val="0"/>
          <w:numId w:val="10"/>
        </w:numPr>
        <w:spacing w:after="0"/>
        <w:jc w:val="both"/>
        <w:rPr>
          <w:rFonts w:cstheme="minorHAnsi"/>
          <w:b/>
        </w:rPr>
      </w:pPr>
      <w:r w:rsidRPr="005E184B">
        <w:rPr>
          <w:rFonts w:cstheme="minorHAnsi"/>
          <w:b/>
        </w:rPr>
        <w:t>Szkolenia</w:t>
      </w:r>
    </w:p>
    <w:p w:rsidR="000275BF" w:rsidRDefault="000275BF" w:rsidP="00E10AAC">
      <w:pPr>
        <w:autoSpaceDE w:val="0"/>
        <w:autoSpaceDN w:val="0"/>
        <w:adjustRightInd w:val="0"/>
        <w:jc w:val="both"/>
        <w:rPr>
          <w:rFonts w:cstheme="minorHAnsi"/>
        </w:rPr>
      </w:pPr>
      <w:r>
        <w:rPr>
          <w:rFonts w:cstheme="minorHAnsi"/>
        </w:rPr>
        <w:t xml:space="preserve">Zamówienie obejmuje szkolenie dla </w:t>
      </w:r>
      <w:r w:rsidR="00174672">
        <w:rPr>
          <w:rFonts w:cstheme="minorHAnsi"/>
        </w:rPr>
        <w:t>2</w:t>
      </w:r>
      <w:r>
        <w:rPr>
          <w:rFonts w:cstheme="minorHAnsi"/>
        </w:rPr>
        <w:t xml:space="preserve"> grup (liczących</w:t>
      </w:r>
      <w:r w:rsidR="00174672">
        <w:rPr>
          <w:rFonts w:cstheme="minorHAnsi"/>
        </w:rPr>
        <w:t xml:space="preserve"> </w:t>
      </w:r>
      <w:r w:rsidR="009C125F">
        <w:rPr>
          <w:rFonts w:cstheme="minorHAnsi"/>
        </w:rPr>
        <w:t>8</w:t>
      </w:r>
      <w:r w:rsidR="001347DC">
        <w:rPr>
          <w:rFonts w:cstheme="minorHAnsi"/>
        </w:rPr>
        <w:t xml:space="preserve"> - </w:t>
      </w:r>
      <w:r w:rsidR="009C125F">
        <w:rPr>
          <w:rFonts w:cstheme="minorHAnsi"/>
        </w:rPr>
        <w:t>1</w:t>
      </w:r>
      <w:r w:rsidR="001347DC">
        <w:rPr>
          <w:rFonts w:cstheme="minorHAnsi"/>
        </w:rPr>
        <w:t>0</w:t>
      </w:r>
      <w:r w:rsidR="00174672">
        <w:rPr>
          <w:rFonts w:cstheme="minorHAnsi"/>
        </w:rPr>
        <w:t xml:space="preserve"> osób</w:t>
      </w:r>
      <w:r>
        <w:rPr>
          <w:rFonts w:cstheme="minorHAnsi"/>
        </w:rPr>
        <w:t xml:space="preserve">) w </w:t>
      </w:r>
      <w:r w:rsidR="00C63BB8">
        <w:rPr>
          <w:rFonts w:cstheme="minorHAnsi"/>
        </w:rPr>
        <w:t>wymiarze 16h każde</w:t>
      </w:r>
      <w:r>
        <w:rPr>
          <w:rFonts w:cstheme="minorHAnsi"/>
        </w:rPr>
        <w:t xml:space="preserve">. </w:t>
      </w:r>
      <w:r w:rsidRPr="00AF6542">
        <w:rPr>
          <w:rFonts w:cstheme="minorHAnsi"/>
        </w:rPr>
        <w:t>1 godzina rozumiana jest jako godzina dydaktyczna (45 minut zegarowych).</w:t>
      </w:r>
    </w:p>
    <w:p w:rsidR="001347DC" w:rsidRPr="001347DC" w:rsidRDefault="001347DC" w:rsidP="001347DC">
      <w:pPr>
        <w:autoSpaceDE w:val="0"/>
        <w:autoSpaceDN w:val="0"/>
        <w:adjustRightInd w:val="0"/>
        <w:jc w:val="both"/>
        <w:rPr>
          <w:rFonts w:cstheme="minorHAnsi"/>
        </w:rPr>
      </w:pPr>
      <w:r>
        <w:t>Tematy w ramach bloków szkoleniowych:</w:t>
      </w:r>
    </w:p>
    <w:p w:rsidR="002D5FEB" w:rsidRPr="002D5FEB" w:rsidRDefault="002D5FEB" w:rsidP="002D5FEB">
      <w:pPr>
        <w:spacing w:after="0"/>
        <w:jc w:val="both"/>
        <w:rPr>
          <w:rFonts w:eastAsia="MS Mincho" w:cstheme="minorHAnsi"/>
          <w:b/>
          <w:bCs/>
          <w:color w:val="000000"/>
          <w:lang w:eastAsia="ja-JP"/>
        </w:rPr>
      </w:pPr>
      <w:r w:rsidRPr="002D5FEB">
        <w:rPr>
          <w:rFonts w:eastAsia="MS Mincho" w:cstheme="minorHAnsi"/>
          <w:b/>
          <w:bCs/>
          <w:color w:val="000000"/>
          <w:lang w:eastAsia="ja-JP"/>
        </w:rPr>
        <w:t>MODUŁ 1: Wprowadzenie do ekologicznych technologii w logistyce</w:t>
      </w:r>
    </w:p>
    <w:p w:rsidR="002D5FEB" w:rsidRPr="002D5FEB" w:rsidRDefault="002D5FEB" w:rsidP="002D5FEB">
      <w:pPr>
        <w:numPr>
          <w:ilvl w:val="0"/>
          <w:numId w:val="29"/>
        </w:numPr>
        <w:spacing w:after="0"/>
        <w:jc w:val="both"/>
        <w:rPr>
          <w:rFonts w:eastAsia="MS Mincho" w:cstheme="minorHAnsi"/>
          <w:color w:val="000000"/>
          <w:lang w:eastAsia="ja-JP"/>
        </w:rPr>
      </w:pPr>
      <w:r w:rsidRPr="002D5FEB">
        <w:rPr>
          <w:rFonts w:eastAsia="MS Mincho" w:cstheme="minorHAnsi"/>
          <w:color w:val="000000"/>
          <w:lang w:eastAsia="ja-JP"/>
        </w:rPr>
        <w:t>Globalne trendy proekologiczne wpływające na logistykę</w:t>
      </w:r>
    </w:p>
    <w:p w:rsidR="002D5FEB" w:rsidRPr="002D5FEB" w:rsidRDefault="002D5FEB" w:rsidP="002D5FEB">
      <w:pPr>
        <w:numPr>
          <w:ilvl w:val="0"/>
          <w:numId w:val="29"/>
        </w:numPr>
        <w:spacing w:after="0"/>
        <w:jc w:val="both"/>
        <w:rPr>
          <w:rFonts w:eastAsia="MS Mincho" w:cstheme="minorHAnsi"/>
          <w:color w:val="000000"/>
          <w:lang w:eastAsia="ja-JP"/>
        </w:rPr>
      </w:pPr>
      <w:r w:rsidRPr="002D5FEB">
        <w:rPr>
          <w:rFonts w:eastAsia="MS Mincho" w:cstheme="minorHAnsi"/>
          <w:color w:val="000000"/>
          <w:lang w:eastAsia="ja-JP"/>
        </w:rPr>
        <w:t>Rola technologii w redukcji emisji i zużycia zasobów</w:t>
      </w:r>
    </w:p>
    <w:p w:rsidR="002D5FEB" w:rsidRPr="002D5FEB" w:rsidRDefault="002D5FEB" w:rsidP="002D5FEB">
      <w:pPr>
        <w:numPr>
          <w:ilvl w:val="0"/>
          <w:numId w:val="29"/>
        </w:numPr>
        <w:spacing w:after="0"/>
        <w:jc w:val="both"/>
        <w:rPr>
          <w:rFonts w:eastAsia="MS Mincho" w:cstheme="minorHAnsi"/>
          <w:color w:val="000000"/>
          <w:lang w:eastAsia="ja-JP"/>
        </w:rPr>
      </w:pPr>
      <w:r w:rsidRPr="002D5FEB">
        <w:rPr>
          <w:rFonts w:eastAsia="MS Mincho" w:cstheme="minorHAnsi"/>
          <w:color w:val="000000"/>
          <w:lang w:eastAsia="ja-JP"/>
        </w:rPr>
        <w:lastRenderedPageBreak/>
        <w:t>Kluczowe korzyści środowiskowe i operacyjne zielonych rozwiązań</w:t>
      </w:r>
    </w:p>
    <w:p w:rsidR="002D5FEB" w:rsidRPr="002D5FEB" w:rsidRDefault="002D5FEB" w:rsidP="002D5FEB">
      <w:pPr>
        <w:numPr>
          <w:ilvl w:val="0"/>
          <w:numId w:val="29"/>
        </w:numPr>
        <w:spacing w:after="0"/>
        <w:jc w:val="both"/>
        <w:rPr>
          <w:rFonts w:eastAsia="MS Mincho" w:cstheme="minorHAnsi"/>
          <w:color w:val="000000"/>
          <w:lang w:eastAsia="ja-JP"/>
        </w:rPr>
      </w:pPr>
      <w:r w:rsidRPr="002D5FEB">
        <w:rPr>
          <w:rFonts w:eastAsia="MS Mincho" w:cstheme="minorHAnsi"/>
          <w:color w:val="000000"/>
          <w:lang w:eastAsia="ja-JP"/>
        </w:rPr>
        <w:t>Bariery i wyzwania we wdrażaniu ekologicznych technologii</w:t>
      </w:r>
    </w:p>
    <w:p w:rsidR="002D5FEB" w:rsidRPr="002D5FEB" w:rsidRDefault="002D5FEB" w:rsidP="002D5FEB">
      <w:pPr>
        <w:spacing w:after="0"/>
        <w:jc w:val="both"/>
        <w:rPr>
          <w:rFonts w:eastAsia="MS Mincho" w:cstheme="minorHAnsi"/>
          <w:color w:val="000000"/>
          <w:lang w:eastAsia="ja-JP"/>
        </w:rPr>
      </w:pPr>
    </w:p>
    <w:p w:rsidR="002D5FEB" w:rsidRPr="002D5FEB" w:rsidRDefault="002D5FEB" w:rsidP="002D5FEB">
      <w:pPr>
        <w:spacing w:after="0"/>
        <w:jc w:val="both"/>
        <w:rPr>
          <w:rFonts w:eastAsia="MS Mincho" w:cstheme="minorHAnsi"/>
          <w:b/>
          <w:bCs/>
          <w:color w:val="000000"/>
          <w:lang w:eastAsia="ja-JP"/>
        </w:rPr>
      </w:pPr>
      <w:r w:rsidRPr="002D5FEB">
        <w:rPr>
          <w:rFonts w:eastAsia="MS Mincho" w:cstheme="minorHAnsi"/>
          <w:b/>
          <w:bCs/>
          <w:color w:val="000000"/>
          <w:lang w:eastAsia="ja-JP"/>
        </w:rPr>
        <w:t>MODUŁ 2: Niskoemisyjne i alternatywne technologie transportowe</w:t>
      </w:r>
    </w:p>
    <w:p w:rsidR="002D5FEB" w:rsidRPr="002D5FEB" w:rsidRDefault="002D5FEB" w:rsidP="002D5FEB">
      <w:pPr>
        <w:numPr>
          <w:ilvl w:val="0"/>
          <w:numId w:val="30"/>
        </w:numPr>
        <w:spacing w:after="0"/>
        <w:jc w:val="both"/>
        <w:rPr>
          <w:rFonts w:eastAsia="MS Mincho" w:cstheme="minorHAnsi"/>
          <w:color w:val="000000"/>
          <w:lang w:eastAsia="ja-JP"/>
        </w:rPr>
      </w:pPr>
      <w:r w:rsidRPr="002D5FEB">
        <w:rPr>
          <w:rFonts w:eastAsia="MS Mincho" w:cstheme="minorHAnsi"/>
          <w:color w:val="000000"/>
          <w:lang w:eastAsia="ja-JP"/>
        </w:rPr>
        <w:t>Pojazdy elektryczne, hybrydowe i wodorowe w transporcie towarowym</w:t>
      </w:r>
    </w:p>
    <w:p w:rsidR="002D5FEB" w:rsidRPr="002D5FEB" w:rsidRDefault="002D5FEB" w:rsidP="002D5FEB">
      <w:pPr>
        <w:numPr>
          <w:ilvl w:val="0"/>
          <w:numId w:val="30"/>
        </w:numPr>
        <w:spacing w:after="0"/>
        <w:jc w:val="both"/>
        <w:rPr>
          <w:rFonts w:eastAsia="MS Mincho" w:cstheme="minorHAnsi"/>
          <w:color w:val="000000"/>
          <w:lang w:eastAsia="ja-JP"/>
        </w:rPr>
      </w:pPr>
      <w:r w:rsidRPr="002D5FEB">
        <w:rPr>
          <w:rFonts w:eastAsia="MS Mincho" w:cstheme="minorHAnsi"/>
          <w:color w:val="000000"/>
          <w:lang w:eastAsia="ja-JP"/>
        </w:rPr>
        <w:t>Alternatywne paliwa: biopaliwa, LNG, CNG, HVO</w:t>
      </w:r>
    </w:p>
    <w:p w:rsidR="002D5FEB" w:rsidRPr="002D5FEB" w:rsidRDefault="002D5FEB" w:rsidP="002D5FEB">
      <w:pPr>
        <w:numPr>
          <w:ilvl w:val="0"/>
          <w:numId w:val="30"/>
        </w:numPr>
        <w:spacing w:after="0"/>
        <w:jc w:val="both"/>
        <w:rPr>
          <w:rFonts w:eastAsia="MS Mincho" w:cstheme="minorHAnsi"/>
          <w:color w:val="000000"/>
          <w:lang w:eastAsia="ja-JP"/>
        </w:rPr>
      </w:pPr>
      <w:r w:rsidRPr="002D5FEB">
        <w:rPr>
          <w:rFonts w:eastAsia="MS Mincho" w:cstheme="minorHAnsi"/>
          <w:color w:val="000000"/>
          <w:lang w:eastAsia="ja-JP"/>
        </w:rPr>
        <w:t xml:space="preserve">Systemy wspierające </w:t>
      </w:r>
      <w:proofErr w:type="spellStart"/>
      <w:r w:rsidRPr="002D5FEB">
        <w:rPr>
          <w:rFonts w:eastAsia="MS Mincho" w:cstheme="minorHAnsi"/>
          <w:color w:val="000000"/>
          <w:lang w:eastAsia="ja-JP"/>
        </w:rPr>
        <w:t>eco</w:t>
      </w:r>
      <w:r w:rsidRPr="002D5FEB">
        <w:rPr>
          <w:rFonts w:eastAsia="MS Mincho" w:cstheme="minorHAnsi"/>
          <w:color w:val="000000"/>
          <w:lang w:eastAsia="ja-JP"/>
        </w:rPr>
        <w:noBreakHyphen/>
        <w:t>driving</w:t>
      </w:r>
      <w:proofErr w:type="spellEnd"/>
      <w:r w:rsidRPr="002D5FEB">
        <w:rPr>
          <w:rFonts w:eastAsia="MS Mincho" w:cstheme="minorHAnsi"/>
          <w:color w:val="000000"/>
          <w:lang w:eastAsia="ja-JP"/>
        </w:rPr>
        <w:t xml:space="preserve"> i optymalizację zużycia energii</w:t>
      </w:r>
    </w:p>
    <w:p w:rsidR="002D5FEB" w:rsidRPr="002D5FEB" w:rsidRDefault="002D5FEB" w:rsidP="002D5FEB">
      <w:pPr>
        <w:numPr>
          <w:ilvl w:val="0"/>
          <w:numId w:val="30"/>
        </w:numPr>
        <w:spacing w:after="0"/>
        <w:jc w:val="both"/>
        <w:rPr>
          <w:rFonts w:eastAsia="MS Mincho" w:cstheme="minorHAnsi"/>
          <w:color w:val="000000"/>
          <w:lang w:eastAsia="ja-JP"/>
        </w:rPr>
      </w:pPr>
      <w:r w:rsidRPr="002D5FEB">
        <w:rPr>
          <w:rFonts w:eastAsia="MS Mincho" w:cstheme="minorHAnsi"/>
          <w:color w:val="000000"/>
          <w:lang w:eastAsia="ja-JP"/>
        </w:rPr>
        <w:t xml:space="preserve">Inteligentne systemy zarządzania flotą i </w:t>
      </w:r>
      <w:proofErr w:type="spellStart"/>
      <w:r w:rsidRPr="002D5FEB">
        <w:rPr>
          <w:rFonts w:eastAsia="MS Mincho" w:cstheme="minorHAnsi"/>
          <w:color w:val="000000"/>
          <w:lang w:eastAsia="ja-JP"/>
        </w:rPr>
        <w:t>telematyka</w:t>
      </w:r>
      <w:proofErr w:type="spellEnd"/>
    </w:p>
    <w:p w:rsidR="002D5FEB" w:rsidRPr="002D5FEB" w:rsidRDefault="002D5FEB" w:rsidP="002D5FEB">
      <w:pPr>
        <w:numPr>
          <w:ilvl w:val="0"/>
          <w:numId w:val="30"/>
        </w:numPr>
        <w:spacing w:after="0"/>
        <w:jc w:val="both"/>
        <w:rPr>
          <w:rFonts w:eastAsia="MS Mincho" w:cstheme="minorHAnsi"/>
          <w:color w:val="000000"/>
          <w:lang w:eastAsia="ja-JP"/>
        </w:rPr>
      </w:pPr>
      <w:r w:rsidRPr="002D5FEB">
        <w:rPr>
          <w:rFonts w:eastAsia="MS Mincho" w:cstheme="minorHAnsi"/>
          <w:color w:val="000000"/>
          <w:lang w:eastAsia="ja-JP"/>
        </w:rPr>
        <w:t>Wpływ niskoemisyjnych technologii na koszty i efektywność transportu</w:t>
      </w:r>
    </w:p>
    <w:p w:rsidR="002D5FEB" w:rsidRPr="002D5FEB" w:rsidRDefault="002D5FEB" w:rsidP="002D5FEB">
      <w:pPr>
        <w:spacing w:after="0"/>
        <w:jc w:val="both"/>
        <w:rPr>
          <w:rFonts w:eastAsia="MS Mincho" w:cstheme="minorHAnsi"/>
          <w:color w:val="000000"/>
          <w:lang w:eastAsia="ja-JP"/>
        </w:rPr>
      </w:pPr>
    </w:p>
    <w:p w:rsidR="002D5FEB" w:rsidRPr="002D5FEB" w:rsidRDefault="002D5FEB" w:rsidP="002D5FEB">
      <w:pPr>
        <w:spacing w:after="0"/>
        <w:jc w:val="both"/>
        <w:rPr>
          <w:rFonts w:eastAsia="MS Mincho" w:cstheme="minorHAnsi"/>
          <w:b/>
          <w:bCs/>
          <w:color w:val="000000"/>
          <w:lang w:eastAsia="ja-JP"/>
        </w:rPr>
      </w:pPr>
      <w:r w:rsidRPr="002D5FEB">
        <w:rPr>
          <w:rFonts w:eastAsia="MS Mincho" w:cstheme="minorHAnsi"/>
          <w:b/>
          <w:bCs/>
          <w:color w:val="000000"/>
          <w:lang w:eastAsia="ja-JP"/>
        </w:rPr>
        <w:t>MODUŁ 3: Ekologiczne technologie magazynowe i infrastrukturalne</w:t>
      </w:r>
    </w:p>
    <w:p w:rsidR="002D5FEB" w:rsidRPr="002D5FEB" w:rsidRDefault="002D5FEB" w:rsidP="002D5FEB">
      <w:pPr>
        <w:numPr>
          <w:ilvl w:val="0"/>
          <w:numId w:val="31"/>
        </w:numPr>
        <w:spacing w:after="0"/>
        <w:jc w:val="both"/>
        <w:rPr>
          <w:rFonts w:eastAsia="MS Mincho" w:cstheme="minorHAnsi"/>
          <w:color w:val="000000"/>
          <w:lang w:eastAsia="ja-JP"/>
        </w:rPr>
      </w:pPr>
      <w:r w:rsidRPr="002D5FEB">
        <w:rPr>
          <w:rFonts w:eastAsia="MS Mincho" w:cstheme="minorHAnsi"/>
          <w:color w:val="000000"/>
          <w:lang w:eastAsia="ja-JP"/>
        </w:rPr>
        <w:t>Energooszczędne systemy magazynowe: LED, BMS, inteligentne HVAC</w:t>
      </w:r>
    </w:p>
    <w:p w:rsidR="002D5FEB" w:rsidRPr="002D5FEB" w:rsidRDefault="002D5FEB" w:rsidP="002D5FEB">
      <w:pPr>
        <w:numPr>
          <w:ilvl w:val="0"/>
          <w:numId w:val="31"/>
        </w:numPr>
        <w:spacing w:after="0"/>
        <w:jc w:val="both"/>
        <w:rPr>
          <w:rFonts w:eastAsia="MS Mincho" w:cstheme="minorHAnsi"/>
          <w:color w:val="000000"/>
          <w:lang w:eastAsia="ja-JP"/>
        </w:rPr>
      </w:pPr>
      <w:r w:rsidRPr="002D5FEB">
        <w:rPr>
          <w:rFonts w:eastAsia="MS Mincho" w:cstheme="minorHAnsi"/>
          <w:color w:val="000000"/>
          <w:lang w:eastAsia="ja-JP"/>
        </w:rPr>
        <w:t>Automatyzacja i robotyka wspierająca redukcję zużycia energii</w:t>
      </w:r>
    </w:p>
    <w:p w:rsidR="002D5FEB" w:rsidRPr="002D5FEB" w:rsidRDefault="002D5FEB" w:rsidP="002D5FEB">
      <w:pPr>
        <w:numPr>
          <w:ilvl w:val="0"/>
          <w:numId w:val="31"/>
        </w:numPr>
        <w:spacing w:after="0"/>
        <w:jc w:val="both"/>
        <w:rPr>
          <w:rFonts w:eastAsia="MS Mincho" w:cstheme="minorHAnsi"/>
          <w:color w:val="000000"/>
          <w:lang w:eastAsia="ja-JP"/>
        </w:rPr>
      </w:pPr>
      <w:r w:rsidRPr="002D5FEB">
        <w:rPr>
          <w:rFonts w:eastAsia="MS Mincho" w:cstheme="minorHAnsi"/>
          <w:color w:val="000000"/>
          <w:lang w:eastAsia="ja-JP"/>
        </w:rPr>
        <w:t>Wykorzystanie odnawialnych źródeł energii w logistyce (PV, pompy ciepła)</w:t>
      </w:r>
    </w:p>
    <w:p w:rsidR="002D5FEB" w:rsidRPr="002D5FEB" w:rsidRDefault="002D5FEB" w:rsidP="002D5FEB">
      <w:pPr>
        <w:numPr>
          <w:ilvl w:val="0"/>
          <w:numId w:val="31"/>
        </w:numPr>
        <w:spacing w:after="0"/>
        <w:jc w:val="both"/>
        <w:rPr>
          <w:rFonts w:eastAsia="MS Mincho" w:cstheme="minorHAnsi"/>
          <w:color w:val="000000"/>
          <w:lang w:eastAsia="ja-JP"/>
        </w:rPr>
      </w:pPr>
      <w:r w:rsidRPr="002D5FEB">
        <w:rPr>
          <w:rFonts w:eastAsia="MS Mincho" w:cstheme="minorHAnsi"/>
          <w:color w:val="000000"/>
          <w:lang w:eastAsia="ja-JP"/>
        </w:rPr>
        <w:t>Zielone budownictwo i projektowanie ekologicznych magazynów</w:t>
      </w:r>
    </w:p>
    <w:p w:rsidR="002D5FEB" w:rsidRPr="002D5FEB" w:rsidRDefault="002D5FEB" w:rsidP="002D5FEB">
      <w:pPr>
        <w:numPr>
          <w:ilvl w:val="0"/>
          <w:numId w:val="31"/>
        </w:numPr>
        <w:spacing w:after="0"/>
        <w:jc w:val="both"/>
        <w:rPr>
          <w:rFonts w:eastAsia="MS Mincho" w:cstheme="minorHAnsi"/>
          <w:color w:val="000000"/>
          <w:lang w:eastAsia="ja-JP"/>
        </w:rPr>
      </w:pPr>
      <w:r w:rsidRPr="002D5FEB">
        <w:rPr>
          <w:rFonts w:eastAsia="MS Mincho" w:cstheme="minorHAnsi"/>
          <w:color w:val="000000"/>
          <w:lang w:eastAsia="ja-JP"/>
        </w:rPr>
        <w:t>Minimalizacja odpadów i zasady GOZ w infrastrukturze logistycznej</w:t>
      </w:r>
    </w:p>
    <w:p w:rsidR="002D5FEB" w:rsidRPr="002D5FEB" w:rsidRDefault="002D5FEB" w:rsidP="002D5FEB">
      <w:pPr>
        <w:spacing w:after="0"/>
        <w:jc w:val="both"/>
        <w:rPr>
          <w:rFonts w:eastAsia="MS Mincho" w:cstheme="minorHAnsi"/>
          <w:color w:val="000000"/>
          <w:lang w:eastAsia="ja-JP"/>
        </w:rPr>
      </w:pPr>
    </w:p>
    <w:p w:rsidR="002D5FEB" w:rsidRPr="002D5FEB" w:rsidRDefault="002D5FEB" w:rsidP="002D5FEB">
      <w:pPr>
        <w:spacing w:after="0"/>
        <w:jc w:val="both"/>
        <w:rPr>
          <w:rFonts w:eastAsia="MS Mincho" w:cstheme="minorHAnsi"/>
          <w:b/>
          <w:bCs/>
          <w:color w:val="000000"/>
          <w:lang w:eastAsia="ja-JP"/>
        </w:rPr>
      </w:pPr>
      <w:r w:rsidRPr="002D5FEB">
        <w:rPr>
          <w:rFonts w:eastAsia="MS Mincho" w:cstheme="minorHAnsi"/>
          <w:b/>
          <w:bCs/>
          <w:color w:val="000000"/>
          <w:lang w:eastAsia="ja-JP"/>
        </w:rPr>
        <w:t>MODUŁ 4: Cyfrowe technologie wspierające zrównoważoną logistykę</w:t>
      </w:r>
    </w:p>
    <w:p w:rsidR="002D5FEB" w:rsidRPr="002D5FEB" w:rsidRDefault="002D5FEB" w:rsidP="002D5FEB">
      <w:pPr>
        <w:numPr>
          <w:ilvl w:val="0"/>
          <w:numId w:val="32"/>
        </w:numPr>
        <w:spacing w:after="0"/>
        <w:jc w:val="both"/>
        <w:rPr>
          <w:rFonts w:eastAsia="MS Mincho" w:cstheme="minorHAnsi"/>
          <w:color w:val="000000"/>
          <w:lang w:eastAsia="ja-JP"/>
        </w:rPr>
      </w:pPr>
      <w:r w:rsidRPr="002D5FEB">
        <w:rPr>
          <w:rFonts w:eastAsia="MS Mincho" w:cstheme="minorHAnsi"/>
          <w:color w:val="000000"/>
          <w:lang w:eastAsia="ja-JP"/>
        </w:rPr>
        <w:t>IoT w monitorowaniu zużycia energii i emisji</w:t>
      </w:r>
    </w:p>
    <w:p w:rsidR="002D5FEB" w:rsidRPr="002D5FEB" w:rsidRDefault="002D5FEB" w:rsidP="002D5FEB">
      <w:pPr>
        <w:numPr>
          <w:ilvl w:val="0"/>
          <w:numId w:val="32"/>
        </w:numPr>
        <w:spacing w:after="0"/>
        <w:jc w:val="both"/>
        <w:rPr>
          <w:rFonts w:eastAsia="MS Mincho" w:cstheme="minorHAnsi"/>
          <w:color w:val="000000"/>
          <w:lang w:eastAsia="ja-JP"/>
        </w:rPr>
      </w:pPr>
      <w:r w:rsidRPr="002D5FEB">
        <w:rPr>
          <w:rFonts w:eastAsia="MS Mincho" w:cstheme="minorHAnsi"/>
          <w:color w:val="000000"/>
          <w:lang w:eastAsia="ja-JP"/>
        </w:rPr>
        <w:t>Systemy TMS, WMS, ERP jako narzędzia optymalizacji ekologicznej</w:t>
      </w:r>
    </w:p>
    <w:p w:rsidR="002D5FEB" w:rsidRPr="002D5FEB" w:rsidRDefault="002D5FEB" w:rsidP="002D5FEB">
      <w:pPr>
        <w:numPr>
          <w:ilvl w:val="0"/>
          <w:numId w:val="32"/>
        </w:numPr>
        <w:spacing w:after="0"/>
        <w:jc w:val="both"/>
        <w:rPr>
          <w:rFonts w:eastAsia="MS Mincho" w:cstheme="minorHAnsi"/>
          <w:color w:val="000000"/>
          <w:lang w:eastAsia="ja-JP"/>
        </w:rPr>
      </w:pPr>
      <w:r w:rsidRPr="002D5FEB">
        <w:rPr>
          <w:rFonts w:eastAsia="MS Mincho" w:cstheme="minorHAnsi"/>
          <w:color w:val="000000"/>
          <w:lang w:eastAsia="ja-JP"/>
        </w:rPr>
        <w:t>Big Data i AI w planowaniu tras i redukcji pustych przebiegów</w:t>
      </w:r>
    </w:p>
    <w:p w:rsidR="002D5FEB" w:rsidRPr="002D5FEB" w:rsidRDefault="002D5FEB" w:rsidP="002D5FEB">
      <w:pPr>
        <w:numPr>
          <w:ilvl w:val="0"/>
          <w:numId w:val="32"/>
        </w:numPr>
        <w:spacing w:after="0"/>
        <w:jc w:val="both"/>
        <w:rPr>
          <w:rFonts w:eastAsia="MS Mincho" w:cstheme="minorHAnsi"/>
          <w:color w:val="000000"/>
          <w:lang w:eastAsia="ja-JP"/>
        </w:rPr>
      </w:pPr>
      <w:r w:rsidRPr="002D5FEB">
        <w:rPr>
          <w:rFonts w:eastAsia="MS Mincho" w:cstheme="minorHAnsi"/>
          <w:color w:val="000000"/>
          <w:lang w:eastAsia="ja-JP"/>
        </w:rPr>
        <w:t>Cyfrowe narzędzia do raportowania ESG i śladu węglowego</w:t>
      </w:r>
    </w:p>
    <w:p w:rsidR="002D5FEB" w:rsidRPr="002D5FEB" w:rsidRDefault="002D5FEB" w:rsidP="002D5FEB">
      <w:pPr>
        <w:numPr>
          <w:ilvl w:val="0"/>
          <w:numId w:val="32"/>
        </w:numPr>
        <w:spacing w:after="0"/>
        <w:jc w:val="both"/>
        <w:rPr>
          <w:rFonts w:eastAsia="MS Mincho" w:cstheme="minorHAnsi"/>
          <w:color w:val="000000"/>
          <w:lang w:eastAsia="ja-JP"/>
        </w:rPr>
      </w:pPr>
      <w:r w:rsidRPr="002D5FEB">
        <w:rPr>
          <w:rFonts w:eastAsia="MS Mincho" w:cstheme="minorHAnsi"/>
          <w:color w:val="000000"/>
          <w:lang w:eastAsia="ja-JP"/>
        </w:rPr>
        <w:t>Integracja systemów jako fundament zrównoważonego zarządzania</w:t>
      </w:r>
    </w:p>
    <w:p w:rsidR="002D5FEB" w:rsidRPr="002D5FEB" w:rsidRDefault="002D5FEB" w:rsidP="002D5FEB">
      <w:pPr>
        <w:spacing w:after="0"/>
        <w:jc w:val="both"/>
        <w:rPr>
          <w:rFonts w:eastAsia="MS Mincho" w:cstheme="minorHAnsi"/>
          <w:color w:val="000000"/>
          <w:lang w:eastAsia="ja-JP"/>
        </w:rPr>
      </w:pPr>
    </w:p>
    <w:p w:rsidR="002D5FEB" w:rsidRPr="002D5FEB" w:rsidRDefault="002D5FEB" w:rsidP="002D5FEB">
      <w:pPr>
        <w:spacing w:after="0"/>
        <w:jc w:val="both"/>
        <w:rPr>
          <w:rFonts w:eastAsia="MS Mincho" w:cstheme="minorHAnsi"/>
          <w:b/>
          <w:bCs/>
          <w:color w:val="000000"/>
          <w:lang w:eastAsia="ja-JP"/>
        </w:rPr>
      </w:pPr>
      <w:r w:rsidRPr="002D5FEB">
        <w:rPr>
          <w:rFonts w:eastAsia="MS Mincho" w:cstheme="minorHAnsi"/>
          <w:b/>
          <w:bCs/>
          <w:color w:val="000000"/>
          <w:lang w:eastAsia="ja-JP"/>
        </w:rPr>
        <w:t>MODUŁ 5: Wdrażanie ekologicznych technologii w przedsiębiorstwie</w:t>
      </w:r>
    </w:p>
    <w:p w:rsidR="002D5FEB" w:rsidRPr="002D5FEB" w:rsidRDefault="002D5FEB" w:rsidP="002D5FEB">
      <w:pPr>
        <w:numPr>
          <w:ilvl w:val="0"/>
          <w:numId w:val="33"/>
        </w:numPr>
        <w:spacing w:after="0"/>
        <w:jc w:val="both"/>
        <w:rPr>
          <w:rFonts w:eastAsia="MS Mincho" w:cstheme="minorHAnsi"/>
          <w:color w:val="000000"/>
          <w:lang w:eastAsia="ja-JP"/>
        </w:rPr>
      </w:pPr>
      <w:r w:rsidRPr="002D5FEB">
        <w:rPr>
          <w:rFonts w:eastAsia="MS Mincho" w:cstheme="minorHAnsi"/>
          <w:color w:val="000000"/>
          <w:lang w:eastAsia="ja-JP"/>
        </w:rPr>
        <w:t>Identyfikacja obszarów o największym potencjale redukcji emisji</w:t>
      </w:r>
    </w:p>
    <w:p w:rsidR="002D5FEB" w:rsidRPr="002D5FEB" w:rsidRDefault="002D5FEB" w:rsidP="002D5FEB">
      <w:pPr>
        <w:numPr>
          <w:ilvl w:val="0"/>
          <w:numId w:val="33"/>
        </w:numPr>
        <w:spacing w:after="0"/>
        <w:jc w:val="both"/>
        <w:rPr>
          <w:rFonts w:eastAsia="MS Mincho" w:cstheme="minorHAnsi"/>
          <w:color w:val="000000"/>
          <w:lang w:eastAsia="ja-JP"/>
        </w:rPr>
      </w:pPr>
      <w:r w:rsidRPr="002D5FEB">
        <w:rPr>
          <w:rFonts w:eastAsia="MS Mincho" w:cstheme="minorHAnsi"/>
          <w:color w:val="000000"/>
          <w:lang w:eastAsia="ja-JP"/>
        </w:rPr>
        <w:t>Metody wdrażania ekologicznych technologii i zarządzania zmianą</w:t>
      </w:r>
    </w:p>
    <w:p w:rsidR="002D5FEB" w:rsidRPr="002D5FEB" w:rsidRDefault="002D5FEB" w:rsidP="002D5FEB">
      <w:pPr>
        <w:numPr>
          <w:ilvl w:val="0"/>
          <w:numId w:val="33"/>
        </w:numPr>
        <w:spacing w:after="0"/>
        <w:jc w:val="both"/>
        <w:rPr>
          <w:rFonts w:eastAsia="MS Mincho" w:cstheme="minorHAnsi"/>
          <w:color w:val="000000"/>
          <w:lang w:eastAsia="ja-JP"/>
        </w:rPr>
      </w:pPr>
      <w:r w:rsidRPr="002D5FEB">
        <w:rPr>
          <w:rFonts w:eastAsia="MS Mincho" w:cstheme="minorHAnsi"/>
          <w:color w:val="000000"/>
          <w:lang w:eastAsia="ja-JP"/>
        </w:rPr>
        <w:t>Budowanie kompetencji pracowników w zakresie zielonej logistyki</w:t>
      </w:r>
    </w:p>
    <w:p w:rsidR="002D5FEB" w:rsidRPr="002D5FEB" w:rsidRDefault="002D5FEB" w:rsidP="002D5FEB">
      <w:pPr>
        <w:numPr>
          <w:ilvl w:val="0"/>
          <w:numId w:val="33"/>
        </w:numPr>
        <w:spacing w:after="0"/>
        <w:jc w:val="both"/>
        <w:rPr>
          <w:rFonts w:eastAsia="MS Mincho" w:cstheme="minorHAnsi"/>
          <w:color w:val="000000"/>
          <w:lang w:eastAsia="ja-JP"/>
        </w:rPr>
      </w:pPr>
      <w:r w:rsidRPr="002D5FEB">
        <w:rPr>
          <w:rFonts w:eastAsia="MS Mincho" w:cstheme="minorHAnsi"/>
          <w:color w:val="000000"/>
          <w:lang w:eastAsia="ja-JP"/>
        </w:rPr>
        <w:t>Ocena kosztów, ROI i efektywności ekologicznych inwestycji</w:t>
      </w:r>
    </w:p>
    <w:p w:rsidR="002D5FEB" w:rsidRPr="002D5FEB" w:rsidRDefault="002D5FEB" w:rsidP="002D5FEB">
      <w:pPr>
        <w:numPr>
          <w:ilvl w:val="0"/>
          <w:numId w:val="33"/>
        </w:numPr>
        <w:spacing w:after="0"/>
        <w:jc w:val="both"/>
        <w:rPr>
          <w:rFonts w:eastAsia="MS Mincho" w:cstheme="minorHAnsi"/>
          <w:color w:val="000000"/>
          <w:lang w:eastAsia="ja-JP"/>
        </w:rPr>
      </w:pPr>
      <w:r w:rsidRPr="002D5FEB">
        <w:rPr>
          <w:rFonts w:eastAsia="MS Mincho" w:cstheme="minorHAnsi"/>
          <w:color w:val="000000"/>
          <w:lang w:eastAsia="ja-JP"/>
        </w:rPr>
        <w:t>Dobre praktyki, studia przypadków i najczęstsze błędy wdrożeniowe</w:t>
      </w:r>
    </w:p>
    <w:p w:rsidR="003E7804" w:rsidRPr="003E7804" w:rsidRDefault="003E7804" w:rsidP="003E7804">
      <w:pPr>
        <w:spacing w:after="0"/>
        <w:jc w:val="both"/>
        <w:rPr>
          <w:rFonts w:ascii="Calibri" w:eastAsia="Calibri" w:hAnsi="Calibri" w:cstheme="minorHAnsi"/>
        </w:rPr>
      </w:pPr>
    </w:p>
    <w:p w:rsidR="00D6722D" w:rsidRPr="003E7804" w:rsidRDefault="00D6722D" w:rsidP="00E10AAC">
      <w:pPr>
        <w:spacing w:after="0"/>
        <w:jc w:val="both"/>
        <w:rPr>
          <w:rFonts w:cstheme="minorHAnsi"/>
        </w:rPr>
      </w:pPr>
    </w:p>
    <w:p w:rsidR="00E10AAC" w:rsidRPr="00E10AAC" w:rsidRDefault="00C63BB8" w:rsidP="00E10AAC">
      <w:pPr>
        <w:spacing w:after="0"/>
        <w:jc w:val="both"/>
        <w:rPr>
          <w:rFonts w:cstheme="minorHAnsi"/>
        </w:rPr>
      </w:pPr>
      <w:r>
        <w:rPr>
          <w:rFonts w:cstheme="minorHAnsi"/>
        </w:rPr>
        <w:t>Szkolenia</w:t>
      </w:r>
      <w:r w:rsidR="00E10AAC" w:rsidRPr="00E10AAC">
        <w:rPr>
          <w:rFonts w:cstheme="minorHAnsi"/>
        </w:rPr>
        <w:t xml:space="preserve"> odbywają się w języku polskim.</w:t>
      </w:r>
      <w:r w:rsidR="00E10AAC" w:rsidRPr="00E10AAC">
        <w:t xml:space="preserve"> </w:t>
      </w:r>
      <w:r w:rsidR="005E184B">
        <w:rPr>
          <w:rFonts w:cstheme="minorHAnsi"/>
        </w:rPr>
        <w:t>Szkolenia</w:t>
      </w:r>
      <w:r w:rsidR="00E10AAC" w:rsidRPr="00E10AAC">
        <w:rPr>
          <w:rFonts w:cstheme="minorHAnsi"/>
        </w:rPr>
        <w:t xml:space="preserve"> będą odbywały się w formule stacjonarnej w siedzibie Międzynarodowej Wyższej Szkoły Logistyki i Transportu we Wrocławiu. Prowadzenie zajęć w formie zdalnej będzie dopuszczone wyjątkowo jedynie w sytuacji pogorszenia się sytuacji pandemicznej lub innej sytuacji nakładającej obowiązek wprowadzenia nauki zdalnej.</w:t>
      </w:r>
      <w:r w:rsidR="00E10AAC">
        <w:rPr>
          <w:rFonts w:cstheme="minorHAnsi"/>
        </w:rPr>
        <w:t xml:space="preserve"> Dokładne daty i godziny szkoleń będą uzgodnione z Wykonawcą po podpisaniu umowy.</w:t>
      </w:r>
    </w:p>
    <w:p w:rsidR="000275BF" w:rsidRDefault="000275BF" w:rsidP="000275BF">
      <w:pPr>
        <w:spacing w:after="0"/>
        <w:ind w:firstLine="360"/>
        <w:jc w:val="both"/>
        <w:rPr>
          <w:rFonts w:cstheme="minorHAnsi"/>
        </w:rPr>
      </w:pPr>
    </w:p>
    <w:p w:rsidR="000275BF" w:rsidRPr="008D458C" w:rsidRDefault="000275BF" w:rsidP="004C6443">
      <w:pPr>
        <w:spacing w:after="0"/>
        <w:jc w:val="both"/>
        <w:rPr>
          <w:rFonts w:cstheme="minorHAnsi"/>
        </w:rPr>
      </w:pPr>
      <w:r w:rsidRPr="008D458C">
        <w:rPr>
          <w:rFonts w:cstheme="minorHAnsi"/>
        </w:rPr>
        <w:t xml:space="preserve">Wykonawca zapewni materiały w wersji elektronicznej </w:t>
      </w:r>
      <w:r w:rsidR="009C125F">
        <w:rPr>
          <w:rFonts w:cstheme="minorHAnsi"/>
        </w:rPr>
        <w:t>lub</w:t>
      </w:r>
      <w:r w:rsidRPr="008D458C">
        <w:rPr>
          <w:rFonts w:cstheme="minorHAnsi"/>
        </w:rPr>
        <w:t xml:space="preserve"> papierowej, które zostaną wykorzystane podczas wykładów oraz ćwiczeń (np. prezentacje, filmy)</w:t>
      </w:r>
      <w:r>
        <w:rPr>
          <w:rFonts w:cstheme="minorHAnsi"/>
        </w:rPr>
        <w:t xml:space="preserve">, </w:t>
      </w:r>
      <w:proofErr w:type="spellStart"/>
      <w:r>
        <w:rPr>
          <w:rFonts w:cstheme="minorHAnsi"/>
        </w:rPr>
        <w:t>pre</w:t>
      </w:r>
      <w:proofErr w:type="spellEnd"/>
      <w:r>
        <w:rPr>
          <w:rFonts w:cstheme="minorHAnsi"/>
        </w:rPr>
        <w:t xml:space="preserve"> i post testy</w:t>
      </w:r>
      <w:r w:rsidRPr="008D458C">
        <w:rPr>
          <w:rFonts w:cstheme="minorHAnsi"/>
        </w:rPr>
        <w:t xml:space="preserve"> oraz niezbędne pomoce szkoleniowe</w:t>
      </w:r>
      <w:r w:rsidR="004C6443">
        <w:rPr>
          <w:rFonts w:cstheme="minorHAnsi"/>
        </w:rPr>
        <w:t xml:space="preserve"> </w:t>
      </w:r>
      <w:r w:rsidR="00C63BB8">
        <w:rPr>
          <w:rFonts w:cstheme="minorHAnsi"/>
        </w:rPr>
        <w:t xml:space="preserve">(jeśli będą wymagane) </w:t>
      </w:r>
      <w:r w:rsidRPr="008D458C">
        <w:rPr>
          <w:rFonts w:cstheme="minorHAnsi"/>
        </w:rPr>
        <w:t xml:space="preserve">w liczbie umożliwiającej przeprowadzenie </w:t>
      </w:r>
      <w:r w:rsidR="00C63BB8">
        <w:rPr>
          <w:rFonts w:cstheme="minorHAnsi"/>
        </w:rPr>
        <w:t>szkoleń</w:t>
      </w:r>
      <w:r w:rsidRPr="008D458C">
        <w:rPr>
          <w:rFonts w:cstheme="minorHAnsi"/>
        </w:rPr>
        <w:t xml:space="preserve"> w grupach wskazanych powyżej. </w:t>
      </w:r>
    </w:p>
    <w:p w:rsidR="00E10AAC" w:rsidRDefault="00E10AAC" w:rsidP="00E10AAC">
      <w:pPr>
        <w:spacing w:after="0"/>
        <w:jc w:val="both"/>
        <w:rPr>
          <w:rFonts w:cstheme="minorHAnsi"/>
        </w:rPr>
      </w:pPr>
    </w:p>
    <w:p w:rsidR="000275BF" w:rsidRDefault="000275BF" w:rsidP="00E10AAC">
      <w:pPr>
        <w:spacing w:after="0"/>
        <w:jc w:val="both"/>
        <w:rPr>
          <w:rFonts w:cstheme="minorHAnsi"/>
        </w:rPr>
      </w:pPr>
      <w:r w:rsidRPr="008D458C">
        <w:rPr>
          <w:rFonts w:cstheme="minorHAnsi"/>
        </w:rPr>
        <w:t>Wykonawca zapewni również</w:t>
      </w:r>
      <w:r w:rsidR="00C63BB8">
        <w:rPr>
          <w:rFonts w:cstheme="minorHAnsi"/>
        </w:rPr>
        <w:t xml:space="preserve"> wydanie certyfikatów potwierdzających nabycie kompetencji przez uczestników szkolenia. </w:t>
      </w:r>
    </w:p>
    <w:p w:rsidR="002C5D36" w:rsidRDefault="002C5D36" w:rsidP="00E10AAC">
      <w:pPr>
        <w:spacing w:after="0"/>
        <w:jc w:val="both"/>
        <w:rPr>
          <w:rFonts w:cstheme="minorHAnsi"/>
        </w:rPr>
      </w:pPr>
    </w:p>
    <w:p w:rsidR="005E184B" w:rsidRPr="005E184B" w:rsidRDefault="005E184B" w:rsidP="003E7804">
      <w:pPr>
        <w:pStyle w:val="Akapitzlist"/>
        <w:numPr>
          <w:ilvl w:val="0"/>
          <w:numId w:val="10"/>
        </w:numPr>
        <w:spacing w:after="0"/>
        <w:jc w:val="both"/>
        <w:rPr>
          <w:rFonts w:cstheme="minorHAnsi"/>
          <w:b/>
        </w:rPr>
      </w:pPr>
      <w:r w:rsidRPr="005E184B">
        <w:rPr>
          <w:rFonts w:cstheme="minorHAnsi"/>
          <w:b/>
        </w:rPr>
        <w:t>Materiały e-learning</w:t>
      </w:r>
    </w:p>
    <w:p w:rsidR="002C5D36" w:rsidRPr="002C5D36" w:rsidRDefault="002C5D36" w:rsidP="00E10AAC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Dodatkowo Wykonawca opracuje materiały </w:t>
      </w:r>
      <w:proofErr w:type="spellStart"/>
      <w:r>
        <w:rPr>
          <w:rFonts w:cstheme="minorHAnsi"/>
        </w:rPr>
        <w:t>e-learning</w:t>
      </w:r>
      <w:proofErr w:type="spellEnd"/>
      <w:r>
        <w:rPr>
          <w:rFonts w:cstheme="minorHAnsi"/>
        </w:rPr>
        <w:t xml:space="preserve"> z </w:t>
      </w:r>
      <w:r w:rsidR="00043E5F" w:rsidRPr="00043E5F">
        <w:rPr>
          <w:rFonts w:cstheme="minorHAnsi"/>
          <w:b/>
          <w:u w:val="single"/>
        </w:rPr>
        <w:t>Ekologiczne technologie w logistyce</w:t>
      </w:r>
      <w:r w:rsidR="00043E5F" w:rsidRPr="00043E5F">
        <w:rPr>
          <w:rFonts w:cstheme="minorHAnsi"/>
          <w:b/>
        </w:rPr>
        <w:t xml:space="preserve"> </w:t>
      </w:r>
      <w:r w:rsidRPr="002C5D36">
        <w:rPr>
          <w:rFonts w:cstheme="minorHAnsi"/>
        </w:rPr>
        <w:t>na potrzeby Międzynarodowej Wyższej Szkoły Logistyki i Transportu we Wrocławiu</w:t>
      </w:r>
      <w:r>
        <w:rPr>
          <w:rFonts w:cstheme="minorHAnsi"/>
        </w:rPr>
        <w:t xml:space="preserve"> </w:t>
      </w:r>
      <w:r w:rsidRPr="002C5D36">
        <w:rPr>
          <w:rFonts w:cstheme="minorHAnsi"/>
        </w:rPr>
        <w:t>zgodnie ze Szczegółową specyfikacją stanowiącą załącznik nr 1 do zapytania ofertowego.</w:t>
      </w:r>
    </w:p>
    <w:p w:rsidR="00F3179E" w:rsidRPr="00FA787D" w:rsidRDefault="00F3179E" w:rsidP="00FA787D">
      <w:pPr>
        <w:spacing w:after="0"/>
        <w:jc w:val="both"/>
        <w:rPr>
          <w:rFonts w:cstheme="minorHAnsi"/>
          <w:color w:val="FF0000"/>
        </w:rPr>
      </w:pPr>
    </w:p>
    <w:p w:rsidR="00D03639" w:rsidRPr="00FA787D" w:rsidRDefault="00972CB6" w:rsidP="00FA787D">
      <w:pPr>
        <w:pStyle w:val="Default"/>
        <w:spacing w:line="276" w:lineRule="auto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>Termin realizacji</w:t>
      </w:r>
      <w:r w:rsidR="0093584F"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: </w:t>
      </w:r>
    </w:p>
    <w:p w:rsidR="0088051D" w:rsidRPr="001F3631" w:rsidRDefault="00E10AAC" w:rsidP="00E10AAC">
      <w:pPr>
        <w:pStyle w:val="Default"/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Cs/>
          <w:color w:val="auto"/>
          <w:sz w:val="22"/>
          <w:szCs w:val="22"/>
        </w:rPr>
        <w:t xml:space="preserve">Do </w:t>
      </w:r>
      <w:r w:rsidR="001E794D">
        <w:rPr>
          <w:rFonts w:asciiTheme="minorHAnsi" w:hAnsiTheme="minorHAnsi" w:cstheme="minorHAnsi"/>
          <w:bCs/>
          <w:color w:val="auto"/>
          <w:sz w:val="22"/>
          <w:szCs w:val="22"/>
        </w:rPr>
        <w:t>3</w:t>
      </w:r>
      <w:r w:rsidR="00A83AEB">
        <w:rPr>
          <w:rFonts w:asciiTheme="minorHAnsi" w:hAnsiTheme="minorHAnsi" w:cstheme="minorHAnsi"/>
          <w:bCs/>
          <w:color w:val="auto"/>
          <w:sz w:val="22"/>
          <w:szCs w:val="22"/>
        </w:rPr>
        <w:t>1</w:t>
      </w:r>
      <w:r w:rsidR="001E794D">
        <w:rPr>
          <w:rFonts w:asciiTheme="minorHAnsi" w:hAnsiTheme="minorHAnsi" w:cstheme="minorHAnsi"/>
          <w:bCs/>
          <w:color w:val="auto"/>
          <w:sz w:val="22"/>
          <w:szCs w:val="22"/>
        </w:rPr>
        <w:t>.</w:t>
      </w:r>
      <w:r w:rsidR="00A83AEB">
        <w:rPr>
          <w:rFonts w:asciiTheme="minorHAnsi" w:hAnsiTheme="minorHAnsi" w:cstheme="minorHAnsi"/>
          <w:bCs/>
          <w:color w:val="auto"/>
          <w:sz w:val="22"/>
          <w:szCs w:val="22"/>
        </w:rPr>
        <w:t>12</w:t>
      </w:r>
      <w:r w:rsidR="001E794D">
        <w:rPr>
          <w:rFonts w:asciiTheme="minorHAnsi" w:hAnsiTheme="minorHAnsi" w:cstheme="minorHAnsi"/>
          <w:bCs/>
          <w:color w:val="auto"/>
          <w:sz w:val="22"/>
          <w:szCs w:val="22"/>
        </w:rPr>
        <w:t>.</w:t>
      </w:r>
      <w:r w:rsidR="001347DC">
        <w:rPr>
          <w:rFonts w:asciiTheme="minorHAnsi" w:hAnsiTheme="minorHAnsi" w:cstheme="minorHAnsi"/>
          <w:bCs/>
          <w:color w:val="auto"/>
          <w:sz w:val="22"/>
          <w:szCs w:val="22"/>
        </w:rPr>
        <w:t>202</w:t>
      </w:r>
      <w:r w:rsidR="00A83AEB">
        <w:rPr>
          <w:rFonts w:asciiTheme="minorHAnsi" w:hAnsiTheme="minorHAnsi" w:cstheme="minorHAnsi"/>
          <w:bCs/>
          <w:color w:val="auto"/>
          <w:sz w:val="22"/>
          <w:szCs w:val="22"/>
        </w:rPr>
        <w:t>8</w:t>
      </w:r>
      <w:r>
        <w:rPr>
          <w:rFonts w:asciiTheme="minorHAnsi" w:hAnsiTheme="minorHAnsi" w:cstheme="minorHAnsi"/>
          <w:bCs/>
          <w:color w:val="auto"/>
          <w:sz w:val="22"/>
          <w:szCs w:val="22"/>
        </w:rPr>
        <w:t xml:space="preserve"> r.</w:t>
      </w:r>
      <w:r w:rsidR="00E426BF">
        <w:rPr>
          <w:rFonts w:asciiTheme="minorHAnsi" w:hAnsiTheme="minorHAnsi" w:cstheme="minorHAnsi"/>
          <w:bCs/>
          <w:color w:val="auto"/>
          <w:sz w:val="22"/>
          <w:szCs w:val="22"/>
        </w:rPr>
        <w:t>, zgodnie z ustalonym harmonogramem</w:t>
      </w:r>
      <w:r w:rsidR="001347DC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, przy założeniu, iż nagranie materiałów e-learning zostanie zakończone do </w:t>
      </w:r>
      <w:r w:rsidR="001E794D">
        <w:rPr>
          <w:rFonts w:asciiTheme="minorHAnsi" w:hAnsiTheme="minorHAnsi" w:cstheme="minorHAnsi"/>
          <w:bCs/>
          <w:color w:val="auto"/>
          <w:sz w:val="22"/>
          <w:szCs w:val="22"/>
        </w:rPr>
        <w:t>3</w:t>
      </w:r>
      <w:r w:rsidR="00A83AEB">
        <w:rPr>
          <w:rFonts w:asciiTheme="minorHAnsi" w:hAnsiTheme="minorHAnsi" w:cstheme="minorHAnsi"/>
          <w:bCs/>
          <w:color w:val="auto"/>
          <w:sz w:val="22"/>
          <w:szCs w:val="22"/>
        </w:rPr>
        <w:t>0</w:t>
      </w:r>
      <w:r w:rsidR="001347DC">
        <w:rPr>
          <w:rFonts w:asciiTheme="minorHAnsi" w:hAnsiTheme="minorHAnsi" w:cstheme="minorHAnsi"/>
          <w:bCs/>
          <w:color w:val="auto"/>
          <w:sz w:val="22"/>
          <w:szCs w:val="22"/>
        </w:rPr>
        <w:t>.</w:t>
      </w:r>
      <w:r w:rsidR="001E794D">
        <w:rPr>
          <w:rFonts w:asciiTheme="minorHAnsi" w:hAnsiTheme="minorHAnsi" w:cstheme="minorHAnsi"/>
          <w:bCs/>
          <w:color w:val="auto"/>
          <w:sz w:val="22"/>
          <w:szCs w:val="22"/>
        </w:rPr>
        <w:t>0</w:t>
      </w:r>
      <w:r w:rsidR="00A83AEB">
        <w:rPr>
          <w:rFonts w:asciiTheme="minorHAnsi" w:hAnsiTheme="minorHAnsi" w:cstheme="minorHAnsi"/>
          <w:bCs/>
          <w:color w:val="auto"/>
          <w:sz w:val="22"/>
          <w:szCs w:val="22"/>
        </w:rPr>
        <w:t>9</w:t>
      </w:r>
      <w:r w:rsidR="001347DC">
        <w:rPr>
          <w:rFonts w:asciiTheme="minorHAnsi" w:hAnsiTheme="minorHAnsi" w:cstheme="minorHAnsi"/>
          <w:bCs/>
          <w:color w:val="auto"/>
          <w:sz w:val="22"/>
          <w:szCs w:val="22"/>
        </w:rPr>
        <w:t>.202</w:t>
      </w:r>
      <w:r w:rsidR="001E794D">
        <w:rPr>
          <w:rFonts w:asciiTheme="minorHAnsi" w:hAnsiTheme="minorHAnsi" w:cstheme="minorHAnsi"/>
          <w:bCs/>
          <w:color w:val="auto"/>
          <w:sz w:val="22"/>
          <w:szCs w:val="22"/>
        </w:rPr>
        <w:t>6</w:t>
      </w:r>
      <w:r w:rsidR="001347DC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 r.</w:t>
      </w:r>
    </w:p>
    <w:p w:rsidR="004D71A3" w:rsidRPr="00FA787D" w:rsidRDefault="004D71A3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:rsidR="00972CB6" w:rsidRPr="00FA787D" w:rsidRDefault="00972CB6" w:rsidP="00FA787D">
      <w:pPr>
        <w:pStyle w:val="Default"/>
        <w:spacing w:line="276" w:lineRule="auto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color w:val="auto"/>
          <w:sz w:val="22"/>
          <w:szCs w:val="22"/>
        </w:rPr>
        <w:t>Miejsce realizacji:</w:t>
      </w:r>
    </w:p>
    <w:p w:rsidR="00EA3697" w:rsidRPr="00FA787D" w:rsidRDefault="00972CB6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Zajęcia odbędą się w siedzibie Międzynarodowej Wyższej Szkoły Logistyki i Transportu we Wrocławiu</w:t>
      </w:r>
      <w:r w:rsidR="00EA3697" w:rsidRPr="00FA787D">
        <w:rPr>
          <w:rFonts w:asciiTheme="minorHAnsi" w:hAnsiTheme="minorHAnsi" w:cstheme="minorHAnsi"/>
          <w:color w:val="auto"/>
          <w:sz w:val="22"/>
          <w:szCs w:val="22"/>
        </w:rPr>
        <w:t>, ul. Sołtysowicka 19B, 51-168 Wrocław</w:t>
      </w:r>
    </w:p>
    <w:p w:rsidR="0093584F" w:rsidRPr="00FA787D" w:rsidRDefault="00574C7D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:rsidR="0093584F" w:rsidRPr="00FA787D" w:rsidRDefault="0093584F" w:rsidP="00FA787D">
      <w:pPr>
        <w:pStyle w:val="Default"/>
        <w:spacing w:after="255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IV. Warunki udziału w postępowaniu oraz opis sposobu dokonywania oceny ich spełniania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color w:val="auto"/>
          <w:sz w:val="22"/>
          <w:szCs w:val="22"/>
        </w:rPr>
        <w:t xml:space="preserve">1. Uprawnienia do wykonywania określonej działalności lub czynności </w:t>
      </w:r>
    </w:p>
    <w:p w:rsidR="00404103" w:rsidRPr="00FA787D" w:rsidRDefault="00404103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Ocena spełnienia tego warunku odbywa się będzie według formuły „spełnia/nie spełnia” na podstawie dołączonego do oferty dokumentu - oświadczenia o spełnieniu warunków udziału w postępowaniu, według wzoru </w:t>
      </w:r>
      <w:r w:rsidR="00987C33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stanowiącego załącznik </w:t>
      </w:r>
      <w:r w:rsidR="00987C33" w:rsidRPr="005E184B">
        <w:rPr>
          <w:rFonts w:asciiTheme="minorHAnsi" w:hAnsiTheme="minorHAnsi" w:cstheme="minorHAnsi"/>
          <w:color w:val="auto"/>
          <w:sz w:val="22"/>
          <w:szCs w:val="22"/>
        </w:rPr>
        <w:t xml:space="preserve">nr </w:t>
      </w:r>
      <w:r w:rsidR="002C5D36" w:rsidRPr="005E184B">
        <w:rPr>
          <w:rFonts w:asciiTheme="minorHAnsi" w:hAnsiTheme="minorHAnsi" w:cstheme="minorHAnsi"/>
          <w:color w:val="auto"/>
          <w:sz w:val="22"/>
          <w:szCs w:val="22"/>
        </w:rPr>
        <w:t>3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do zapytania ofertowego. </w:t>
      </w:r>
    </w:p>
    <w:p w:rsidR="00404103" w:rsidRPr="00FA787D" w:rsidRDefault="00404103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Zamawiający uzna spełnienie ww. warunku, jeżeli Wykonawca wykaże, iż posiada uprawnienia do wykonywania określonej działalności lub czynności, jeżeli ustawy nakładają obowiązek posiadania takich uprawnień.</w:t>
      </w:r>
    </w:p>
    <w:p w:rsidR="00647586" w:rsidRPr="00FA787D" w:rsidRDefault="00647586" w:rsidP="00FA787D">
      <w:pPr>
        <w:autoSpaceDE w:val="0"/>
        <w:autoSpaceDN w:val="0"/>
        <w:adjustRightInd w:val="0"/>
        <w:spacing w:after="0"/>
        <w:jc w:val="both"/>
        <w:rPr>
          <w:rFonts w:cstheme="minorHAnsi"/>
          <w:color w:val="FF0000"/>
        </w:rPr>
      </w:pPr>
    </w:p>
    <w:p w:rsidR="002C5D36" w:rsidRPr="002C5D36" w:rsidRDefault="00404103" w:rsidP="002C5D36">
      <w:pPr>
        <w:autoSpaceDE w:val="0"/>
        <w:autoSpaceDN w:val="0"/>
        <w:adjustRightInd w:val="0"/>
        <w:spacing w:after="0"/>
        <w:jc w:val="both"/>
        <w:rPr>
          <w:rFonts w:cstheme="minorHAnsi"/>
          <w:b/>
        </w:rPr>
      </w:pPr>
      <w:r w:rsidRPr="00FA787D">
        <w:rPr>
          <w:rFonts w:cstheme="minorHAnsi"/>
          <w:b/>
        </w:rPr>
        <w:t>2</w:t>
      </w:r>
      <w:r w:rsidR="0093584F" w:rsidRPr="00FA787D">
        <w:rPr>
          <w:rFonts w:cstheme="minorHAnsi"/>
          <w:b/>
        </w:rPr>
        <w:t xml:space="preserve">. </w:t>
      </w:r>
      <w:r w:rsidR="002C5D36" w:rsidRPr="002C5D36">
        <w:rPr>
          <w:rFonts w:cstheme="minorHAnsi"/>
          <w:b/>
        </w:rPr>
        <w:t xml:space="preserve">Potencjał techniczny </w:t>
      </w:r>
    </w:p>
    <w:p w:rsidR="002C5D36" w:rsidRPr="00454C6E" w:rsidRDefault="002C5D36" w:rsidP="002C5D36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454C6E">
        <w:rPr>
          <w:rFonts w:cstheme="minorHAnsi"/>
        </w:rPr>
        <w:t>Ocena spełnienia tego warunku odbywa się będzie według formuły „spełnia/nie spełnia” na podstawie dołączonego do oferty dokumentu - oświadczenia o spełnieniu warunków udziału w postępowaniu, według wzoru stanowiącego załącznik nr 3 do zapytania ofertowego.</w:t>
      </w:r>
    </w:p>
    <w:p w:rsidR="002C5D36" w:rsidRPr="00454C6E" w:rsidRDefault="002C5D36" w:rsidP="002C5D36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454C6E">
        <w:rPr>
          <w:rFonts w:cstheme="minorHAnsi"/>
        </w:rPr>
        <w:t>Zamawiający uzna spełnienie ww. warunku, jeżeli  Wykonawca oświadczy, iż dysponuje odpowiednim potencjałem technicznym (tzn. posiada lub zapewni odpowiedni sprzęt) niezbędnym do prawidłowego wykonania zamówienia.</w:t>
      </w:r>
    </w:p>
    <w:p w:rsidR="00454C6E" w:rsidRDefault="00454C6E" w:rsidP="00FA787D">
      <w:pPr>
        <w:autoSpaceDE w:val="0"/>
        <w:autoSpaceDN w:val="0"/>
        <w:adjustRightInd w:val="0"/>
        <w:spacing w:after="0"/>
        <w:jc w:val="both"/>
        <w:rPr>
          <w:rFonts w:cstheme="minorHAnsi"/>
          <w:b/>
        </w:rPr>
      </w:pPr>
    </w:p>
    <w:p w:rsidR="0093584F" w:rsidRPr="00FA787D" w:rsidRDefault="00454C6E" w:rsidP="00FA787D">
      <w:pPr>
        <w:autoSpaceDE w:val="0"/>
        <w:autoSpaceDN w:val="0"/>
        <w:adjustRightInd w:val="0"/>
        <w:spacing w:after="0"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3. </w:t>
      </w:r>
      <w:r w:rsidR="0093584F" w:rsidRPr="00FA787D">
        <w:rPr>
          <w:rFonts w:cstheme="minorHAnsi"/>
          <w:b/>
        </w:rPr>
        <w:t xml:space="preserve">Potencjał osobowy </w:t>
      </w:r>
    </w:p>
    <w:p w:rsidR="00E426BF" w:rsidRDefault="00E426BF" w:rsidP="00FA787D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Cs/>
        </w:rPr>
      </w:pPr>
    </w:p>
    <w:p w:rsidR="00454C6E" w:rsidRPr="00454C6E" w:rsidRDefault="00454C6E" w:rsidP="00454C6E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Cs/>
        </w:rPr>
      </w:pPr>
      <w:r w:rsidRPr="00454C6E">
        <w:rPr>
          <w:rFonts w:eastAsia="Calibri" w:cstheme="minorHAnsi"/>
          <w:bCs/>
        </w:rPr>
        <w:t>Ocena spełnienia tego warunku odbywać się będzie według formuły „spełnia/nie spełnia” na podstawie dołączonego do oferty dokumentu - oświadczenia o spełnieniu warunków udziału w postępowaniu</w:t>
      </w:r>
      <w:r>
        <w:rPr>
          <w:rFonts w:eastAsia="Calibri" w:cstheme="minorHAnsi"/>
          <w:bCs/>
        </w:rPr>
        <w:t xml:space="preserve">, </w:t>
      </w:r>
      <w:r w:rsidRPr="00454C6E">
        <w:rPr>
          <w:rFonts w:eastAsia="Calibri" w:cstheme="minorHAnsi"/>
          <w:bCs/>
        </w:rPr>
        <w:t xml:space="preserve">według wzoru stanowiącego </w:t>
      </w:r>
      <w:r w:rsidRPr="005E184B">
        <w:rPr>
          <w:rFonts w:eastAsia="Calibri" w:cstheme="minorHAnsi"/>
          <w:bCs/>
        </w:rPr>
        <w:t xml:space="preserve">załącznik </w:t>
      </w:r>
      <w:r w:rsidRPr="005E184B">
        <w:rPr>
          <w:rFonts w:eastAsia="Calibri" w:cstheme="minorHAnsi"/>
          <w:bCs/>
          <w:shd w:val="clear" w:color="auto" w:fill="FFFFFF" w:themeFill="background1"/>
        </w:rPr>
        <w:t>nr 5 do zapytania ofertowego.</w:t>
      </w:r>
    </w:p>
    <w:p w:rsidR="00454C6E" w:rsidRPr="00454C6E" w:rsidRDefault="00454C6E" w:rsidP="00454C6E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Cs/>
        </w:rPr>
      </w:pPr>
      <w:r w:rsidRPr="00454C6E">
        <w:rPr>
          <w:rFonts w:eastAsia="Calibri" w:cstheme="minorHAnsi"/>
          <w:bCs/>
        </w:rPr>
        <w:t>Zamawiający uzna spełnienie ww. warunku, jeżeli Wykonawca wykaże, iż dysponuje co najmniej jedną osobą, która łącznie spełnia następujące warunki:</w:t>
      </w:r>
    </w:p>
    <w:p w:rsidR="00454C6E" w:rsidRPr="00454C6E" w:rsidRDefault="00454C6E" w:rsidP="00454C6E">
      <w:pPr>
        <w:autoSpaceDE w:val="0"/>
        <w:autoSpaceDN w:val="0"/>
        <w:adjustRightInd w:val="0"/>
        <w:spacing w:after="0"/>
        <w:ind w:left="708"/>
        <w:jc w:val="both"/>
        <w:rPr>
          <w:rFonts w:eastAsia="Calibri" w:cstheme="minorHAnsi"/>
          <w:bCs/>
        </w:rPr>
      </w:pPr>
      <w:r w:rsidRPr="00454C6E">
        <w:rPr>
          <w:rFonts w:eastAsia="Calibri" w:cstheme="minorHAnsi"/>
          <w:bCs/>
        </w:rPr>
        <w:lastRenderedPageBreak/>
        <w:t>•</w:t>
      </w:r>
      <w:r w:rsidRPr="00454C6E">
        <w:rPr>
          <w:rFonts w:eastAsia="Calibri" w:cstheme="minorHAnsi"/>
          <w:bCs/>
        </w:rPr>
        <w:tab/>
        <w:t>posiada wykształcenie wyższe;</w:t>
      </w:r>
    </w:p>
    <w:p w:rsidR="00454C6E" w:rsidRPr="00454C6E" w:rsidRDefault="00454C6E" w:rsidP="00454C6E">
      <w:pPr>
        <w:autoSpaceDE w:val="0"/>
        <w:autoSpaceDN w:val="0"/>
        <w:adjustRightInd w:val="0"/>
        <w:spacing w:after="0"/>
        <w:ind w:left="708"/>
        <w:jc w:val="both"/>
        <w:rPr>
          <w:rFonts w:eastAsia="Calibri" w:cstheme="minorHAnsi"/>
          <w:bCs/>
        </w:rPr>
      </w:pPr>
      <w:r w:rsidRPr="00454C6E">
        <w:rPr>
          <w:rFonts w:eastAsia="Calibri" w:cstheme="minorHAnsi"/>
          <w:bCs/>
        </w:rPr>
        <w:t>•</w:t>
      </w:r>
      <w:r w:rsidRPr="00454C6E">
        <w:rPr>
          <w:rFonts w:eastAsia="Calibri" w:cstheme="minorHAnsi"/>
          <w:bCs/>
        </w:rPr>
        <w:tab/>
        <w:t>posiada</w:t>
      </w:r>
      <w:r w:rsidR="00AD5A40" w:rsidRPr="00AD5A40">
        <w:t xml:space="preserve"> </w:t>
      </w:r>
      <w:r w:rsidR="00AD5A40" w:rsidRPr="00AD5A40">
        <w:rPr>
          <w:rFonts w:eastAsia="Calibri" w:cstheme="minorHAnsi"/>
          <w:bCs/>
        </w:rPr>
        <w:t>co najmniej 2 -letnie</w:t>
      </w:r>
      <w:r w:rsidRPr="00454C6E">
        <w:rPr>
          <w:rFonts w:eastAsia="Calibri" w:cstheme="minorHAnsi"/>
          <w:bCs/>
        </w:rPr>
        <w:t xml:space="preserve"> doświadczenie praktyczne w omawianym obszarze;</w:t>
      </w:r>
    </w:p>
    <w:p w:rsidR="00454C6E" w:rsidRPr="00454C6E" w:rsidRDefault="00454C6E" w:rsidP="00454C6E">
      <w:pPr>
        <w:autoSpaceDE w:val="0"/>
        <w:autoSpaceDN w:val="0"/>
        <w:adjustRightInd w:val="0"/>
        <w:spacing w:after="0"/>
        <w:ind w:left="708"/>
        <w:jc w:val="both"/>
        <w:rPr>
          <w:rFonts w:eastAsia="Calibri" w:cstheme="minorHAnsi"/>
          <w:bCs/>
        </w:rPr>
      </w:pPr>
      <w:r w:rsidRPr="00454C6E">
        <w:rPr>
          <w:rFonts w:eastAsia="Calibri" w:cstheme="minorHAnsi"/>
          <w:bCs/>
        </w:rPr>
        <w:t>•</w:t>
      </w:r>
      <w:r w:rsidRPr="00454C6E">
        <w:rPr>
          <w:rFonts w:eastAsia="Calibri" w:cstheme="minorHAnsi"/>
          <w:bCs/>
        </w:rPr>
        <w:tab/>
        <w:t>posiada doświadczenie w prowadzeniu szkoleń w wymiarze co najmniej 100 h.</w:t>
      </w:r>
    </w:p>
    <w:p w:rsidR="00454C6E" w:rsidRDefault="00454C6E" w:rsidP="00454C6E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Cs/>
        </w:rPr>
      </w:pPr>
    </w:p>
    <w:p w:rsidR="00454C6E" w:rsidRPr="00B54AB0" w:rsidRDefault="00454C6E" w:rsidP="00454C6E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/>
          <w:bCs/>
        </w:rPr>
      </w:pPr>
      <w:r w:rsidRPr="00B54AB0">
        <w:rPr>
          <w:rFonts w:eastAsia="Calibri" w:cstheme="minorHAnsi"/>
          <w:b/>
          <w:bCs/>
        </w:rPr>
        <w:t>Należy dołączyć CV.</w:t>
      </w:r>
    </w:p>
    <w:p w:rsidR="00454C6E" w:rsidRDefault="00454C6E" w:rsidP="00454C6E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Cs/>
        </w:rPr>
      </w:pPr>
    </w:p>
    <w:p w:rsidR="00454C6E" w:rsidRDefault="00454C6E" w:rsidP="00454C6E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Cs/>
        </w:rPr>
      </w:pPr>
      <w:r>
        <w:rPr>
          <w:rFonts w:eastAsia="Calibri" w:cstheme="minorHAnsi"/>
          <w:bCs/>
        </w:rPr>
        <w:t xml:space="preserve">W przypadku, gdy szkolenie </w:t>
      </w:r>
      <w:r w:rsidRPr="005E184B">
        <w:rPr>
          <w:rFonts w:eastAsia="Calibri" w:cstheme="minorHAnsi"/>
          <w:bCs/>
        </w:rPr>
        <w:t>będzie prowadzone przez kilku trenerów, wszyscy muszą spełniać wskazane warunki. W załączniku nr 5 należy wskazać wszystkich trenerów oraz dołączyć ich CV. Jeśli inne osoby będą przygotowywały materiały e-learning, również należy wykazać je w załączniku nr 5</w:t>
      </w:r>
      <w:r>
        <w:rPr>
          <w:rFonts w:eastAsia="Calibri" w:cstheme="minorHAnsi"/>
          <w:bCs/>
        </w:rPr>
        <w:t xml:space="preserve"> oraz dołączyć CV. </w:t>
      </w:r>
    </w:p>
    <w:p w:rsidR="00BB0082" w:rsidRPr="00FA787D" w:rsidRDefault="00BB0082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:rsidR="0093584F" w:rsidRPr="00FA787D" w:rsidRDefault="00B05AE3" w:rsidP="00FA787D">
      <w:pPr>
        <w:pStyle w:val="Default"/>
        <w:spacing w:line="276" w:lineRule="auto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color w:val="auto"/>
          <w:sz w:val="22"/>
          <w:szCs w:val="22"/>
        </w:rPr>
        <w:t>4</w:t>
      </w:r>
      <w:r w:rsidR="0093584F" w:rsidRPr="00FA787D">
        <w:rPr>
          <w:rFonts w:asciiTheme="minorHAnsi" w:hAnsiTheme="minorHAnsi" w:cstheme="minorHAnsi"/>
          <w:b/>
          <w:color w:val="auto"/>
          <w:sz w:val="22"/>
          <w:szCs w:val="22"/>
        </w:rPr>
        <w:t xml:space="preserve">. Sytuacja ekonomiczna i finansowa Wykonawcy </w:t>
      </w:r>
    </w:p>
    <w:p w:rsidR="00404103" w:rsidRPr="00FA787D" w:rsidRDefault="00404103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Ocena spełnienia tego warunku odbywać się będzie według formuły „spełnia/nie spełnia” na podstawie dołączonego do oferty dokumentu - oświadczenia o spełnieniu warunków udziału w postępowaniu, według wzoru stanowiącego </w:t>
      </w:r>
      <w:r w:rsidR="00987C33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załącznik nr </w:t>
      </w:r>
      <w:r w:rsidR="005E184B">
        <w:rPr>
          <w:rFonts w:asciiTheme="minorHAnsi" w:hAnsiTheme="minorHAnsi" w:cstheme="minorHAnsi"/>
          <w:color w:val="auto"/>
          <w:sz w:val="22"/>
          <w:szCs w:val="22"/>
        </w:rPr>
        <w:t>3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do zapytania ofertowego. </w:t>
      </w:r>
    </w:p>
    <w:p w:rsidR="00404103" w:rsidRPr="00FA787D" w:rsidRDefault="00404103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Zamawiający uzna spełnienie ww. warunku, jeżeli Wykonawca wykaże, iż znajduje się w sytuacji ekonomicznej i finansowej zapewniającej wykonanie zamówienia, w tym spełnia następujące warunki: </w:t>
      </w:r>
    </w:p>
    <w:p w:rsidR="00404103" w:rsidRPr="00FA787D" w:rsidRDefault="00404103" w:rsidP="00FA787D">
      <w:pPr>
        <w:pStyle w:val="Default"/>
        <w:spacing w:line="276" w:lineRule="auto"/>
        <w:ind w:left="72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1)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ab/>
        <w:t>nie jest przedmiotem wszczętego postępowania upadłościowego, ani jego upadłość nie jest ogłoszona, nie jest poddany procesowi likwidacyjnemu, a jego sprawy nie są objęte zarządz</w:t>
      </w:r>
      <w:r w:rsidR="00ED4A91" w:rsidRPr="00FA787D">
        <w:rPr>
          <w:rFonts w:asciiTheme="minorHAnsi" w:hAnsiTheme="minorHAnsi" w:cstheme="minorHAnsi"/>
          <w:color w:val="auto"/>
          <w:sz w:val="22"/>
          <w:szCs w:val="22"/>
        </w:rPr>
        <w:t>eniem komisarycznym lub sądowym;</w:t>
      </w:r>
    </w:p>
    <w:p w:rsidR="001B2B11" w:rsidRPr="00FA787D" w:rsidRDefault="00404103" w:rsidP="00FA787D">
      <w:pPr>
        <w:pStyle w:val="Default"/>
        <w:spacing w:line="276" w:lineRule="auto"/>
        <w:ind w:left="72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2)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ab/>
        <w:t>nie zalega z uiszczaniem podatków, opłat lub składek na ubezpieczenie społeczne lub zdrowotne</w:t>
      </w:r>
      <w:r w:rsidR="00ED4A91" w:rsidRPr="00FA787D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:rsidR="00FA787D" w:rsidRPr="00FA787D" w:rsidRDefault="00FA787D" w:rsidP="00FA787D">
      <w:pPr>
        <w:pStyle w:val="Default"/>
        <w:spacing w:line="276" w:lineRule="auto"/>
        <w:ind w:left="720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8B309A" w:rsidRPr="00FA787D" w:rsidRDefault="0093584F" w:rsidP="00FA787D">
      <w:pPr>
        <w:pStyle w:val="Default"/>
        <w:spacing w:after="255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V. Kryteria oceny ofert wraz z podaniem znaczenia tych kryteriów i sposobu oceny </w:t>
      </w:r>
    </w:p>
    <w:p w:rsidR="0093584F" w:rsidRPr="00FA787D" w:rsidRDefault="0093584F" w:rsidP="003E7804">
      <w:pPr>
        <w:pStyle w:val="Default"/>
        <w:numPr>
          <w:ilvl w:val="0"/>
          <w:numId w:val="3"/>
        </w:numPr>
        <w:spacing w:after="255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Przy wyborze oferty będą stosowane następujące kryteria: 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/>
        </w:rPr>
      </w:pPr>
      <w:r w:rsidRPr="00FA787D">
        <w:rPr>
          <w:rFonts w:eastAsia="Calibri" w:cstheme="minorHAnsi"/>
          <w:b/>
        </w:rPr>
        <w:t>Kryterium  „Cena brutto” - waga 100% (100 pkt)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r w:rsidRPr="00FA787D">
        <w:rPr>
          <w:rFonts w:eastAsia="Calibri" w:cstheme="minorHAnsi"/>
        </w:rPr>
        <w:t xml:space="preserve">Liczba punktów będzie przyznawana według poniższego wzoru: </w:t>
      </w:r>
    </w:p>
    <w:p w:rsidR="00D83559" w:rsidRDefault="00D83559" w:rsidP="00FA787D">
      <w:pPr>
        <w:autoSpaceDE w:val="0"/>
        <w:autoSpaceDN w:val="0"/>
        <w:adjustRightInd w:val="0"/>
        <w:spacing w:after="0"/>
        <w:ind w:left="360"/>
        <w:contextualSpacing/>
        <w:jc w:val="both"/>
        <w:rPr>
          <w:rFonts w:eastAsia="Calibri" w:cstheme="minorHAnsi"/>
        </w:rPr>
      </w:pPr>
    </w:p>
    <w:p w:rsidR="006F13E2" w:rsidRPr="00FA787D" w:rsidRDefault="006F13E2" w:rsidP="00FA787D">
      <w:pPr>
        <w:autoSpaceDE w:val="0"/>
        <w:autoSpaceDN w:val="0"/>
        <w:adjustRightInd w:val="0"/>
        <w:spacing w:after="0"/>
        <w:ind w:left="360"/>
        <w:contextualSpacing/>
        <w:jc w:val="both"/>
        <w:rPr>
          <w:rFonts w:eastAsia="Calibri" w:cstheme="minorHAnsi"/>
        </w:rPr>
      </w:pP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  <w:b/>
        </w:rPr>
      </w:pPr>
      <w:r w:rsidRPr="00FA787D">
        <w:rPr>
          <w:rFonts w:eastAsia="Calibri" w:cstheme="minorHAnsi"/>
          <w:b/>
        </w:rPr>
        <w:t xml:space="preserve">C = </w:t>
      </w:r>
      <w:proofErr w:type="spellStart"/>
      <w:r w:rsidRPr="00FA787D">
        <w:rPr>
          <w:rFonts w:eastAsia="Calibri" w:cstheme="minorHAnsi"/>
          <w:b/>
        </w:rPr>
        <w:t>Cmin</w:t>
      </w:r>
      <w:proofErr w:type="spellEnd"/>
      <w:r w:rsidRPr="00FA787D">
        <w:rPr>
          <w:rFonts w:eastAsia="Calibri" w:cstheme="minorHAnsi"/>
          <w:b/>
        </w:rPr>
        <w:t>/</w:t>
      </w:r>
      <w:proofErr w:type="spellStart"/>
      <w:r w:rsidRPr="00FA787D">
        <w:rPr>
          <w:rFonts w:eastAsia="Calibri" w:cstheme="minorHAnsi"/>
          <w:b/>
        </w:rPr>
        <w:t>Cb</w:t>
      </w:r>
      <w:proofErr w:type="spellEnd"/>
      <w:r w:rsidRPr="00FA787D">
        <w:rPr>
          <w:rFonts w:eastAsia="Calibri" w:cstheme="minorHAnsi"/>
          <w:b/>
        </w:rPr>
        <w:t xml:space="preserve"> x 100 pkt 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ind w:left="360"/>
        <w:contextualSpacing/>
        <w:jc w:val="both"/>
        <w:rPr>
          <w:rFonts w:eastAsia="Calibri" w:cstheme="minorHAnsi"/>
        </w:rPr>
      </w:pP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r w:rsidRPr="00FA787D">
        <w:rPr>
          <w:rFonts w:eastAsia="Calibri" w:cstheme="minorHAnsi"/>
        </w:rPr>
        <w:t xml:space="preserve">Gdzie: 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proofErr w:type="spellStart"/>
      <w:r w:rsidRPr="00FA787D">
        <w:rPr>
          <w:rFonts w:eastAsia="Calibri" w:cstheme="minorHAnsi"/>
        </w:rPr>
        <w:t>Cmin</w:t>
      </w:r>
      <w:proofErr w:type="spellEnd"/>
      <w:r w:rsidRPr="00FA787D">
        <w:rPr>
          <w:rFonts w:eastAsia="Calibri" w:cstheme="minorHAnsi"/>
        </w:rPr>
        <w:t xml:space="preserve"> – najniższa cena brutto ze wszystkich cen zaproponowanych przez oferentów 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proofErr w:type="spellStart"/>
      <w:r w:rsidRPr="00FA787D">
        <w:rPr>
          <w:rFonts w:eastAsia="Calibri" w:cstheme="minorHAnsi"/>
        </w:rPr>
        <w:t>Cb</w:t>
      </w:r>
      <w:proofErr w:type="spellEnd"/>
      <w:r w:rsidRPr="00FA787D">
        <w:rPr>
          <w:rFonts w:eastAsia="Calibri" w:cstheme="minorHAnsi"/>
        </w:rPr>
        <w:t xml:space="preserve"> – cena brutto oferty badanej. 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r w:rsidRPr="00FA787D">
        <w:rPr>
          <w:rFonts w:eastAsia="Calibri" w:cstheme="minorHAnsi"/>
        </w:rPr>
        <w:t xml:space="preserve">Maksymalna liczba punktów możliwa do uzyskania w niniejszym kryterium wynosi 100. 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r w:rsidRPr="00FA787D">
        <w:rPr>
          <w:rFonts w:eastAsia="Calibri" w:cstheme="minorHAnsi"/>
        </w:rPr>
        <w:t xml:space="preserve">Cena brutto oferty powinna zostać określona z dokładnością do 2 miejsc po przecinku. Cenę brutto należy podać w polskich złotych (PLN). Ocenie podlegać będzie łączna cena oferty brutto. 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r w:rsidRPr="00FA787D">
        <w:rPr>
          <w:rFonts w:eastAsia="Calibri" w:cstheme="minorHAnsi"/>
        </w:rPr>
        <w:lastRenderedPageBreak/>
        <w:t>Cena za realizację zamówienia musi zawierać wszystkie elementy kosztów wykonania przedmiotu zamówienia. Skutki finansowe błędnego obliczenia ceny oferty brutto wynikające                                                     z nieuwzględnienia wszystkich okoliczności, które mogą wpływać na cenę, ponosi Wykonawca.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</w:p>
    <w:p w:rsidR="00D83559" w:rsidRPr="00FA787D" w:rsidRDefault="00D83559" w:rsidP="00FA78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r w:rsidRPr="00FA787D">
        <w:rPr>
          <w:rStyle w:val="BrakA"/>
          <w:rFonts w:cstheme="minorHAnsi"/>
        </w:rPr>
        <w:t xml:space="preserve">Kryterium to zostanie ocenione na podstawie informacji przedstawionych  w Formularzu ofertowym </w:t>
      </w:r>
      <w:r w:rsidRPr="00FA787D">
        <w:rPr>
          <w:rStyle w:val="BrakA"/>
          <w:rFonts w:cstheme="minorHAnsi"/>
          <w:b/>
        </w:rPr>
        <w:t xml:space="preserve">(załącznik nr </w:t>
      </w:r>
      <w:r w:rsidR="00FA787D" w:rsidRPr="00FA787D">
        <w:rPr>
          <w:rStyle w:val="BrakA"/>
          <w:rFonts w:cstheme="minorHAnsi"/>
          <w:b/>
        </w:rPr>
        <w:t>1</w:t>
      </w:r>
      <w:r w:rsidRPr="00FA787D">
        <w:rPr>
          <w:rStyle w:val="BrakA"/>
          <w:rFonts w:cstheme="minorHAnsi"/>
          <w:b/>
        </w:rPr>
        <w:t>)</w:t>
      </w:r>
      <w:r w:rsidRPr="00FA787D">
        <w:rPr>
          <w:rStyle w:val="BrakA"/>
          <w:rFonts w:cstheme="minorHAnsi"/>
        </w:rPr>
        <w:t xml:space="preserve"> </w:t>
      </w:r>
    </w:p>
    <w:p w:rsidR="00A879F2" w:rsidRPr="00FA787D" w:rsidRDefault="00A879F2" w:rsidP="00FA787D">
      <w:pPr>
        <w:pStyle w:val="Default"/>
        <w:spacing w:line="276" w:lineRule="auto"/>
        <w:ind w:firstLine="750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066B50" w:rsidRPr="00FA787D" w:rsidRDefault="0093584F" w:rsidP="003E7804">
      <w:pPr>
        <w:pStyle w:val="Defaul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Cena za rea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lizację zamówienia musi zawierać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wszystkie elementy kosztów wykonania przedmiotu zamówienia. Skutki finansowe błędnego obliczenia ceny oferty brutto wynikające z nieuwzględnienia wszystkich 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okoliczności, które mogą wpływać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na cenę, ponosi Wykonawca. </w:t>
      </w:r>
    </w:p>
    <w:p w:rsidR="0093584F" w:rsidRPr="00FA787D" w:rsidRDefault="0093584F" w:rsidP="003E7804">
      <w:pPr>
        <w:pStyle w:val="Default"/>
        <w:numPr>
          <w:ilvl w:val="0"/>
          <w:numId w:val="5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W przypadku, gdy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nie można dokonać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wyboru oferty najkorzystniejszej ze względu na to, że zostały złożone oferty o takiej samej liczbie punktów, Zamawiający wzywa Wykonawców, którzy złożyli te oferty, do złożenia ofert dodatkowych w terminie określonym przez Zamawiającego. Of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erta dodatkowa nie może zawierać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cen wyższych niż te, które zostały zaoferowane w złożonej ofercie. </w:t>
      </w:r>
    </w:p>
    <w:p w:rsidR="0093584F" w:rsidRPr="00FA787D" w:rsidRDefault="0093584F" w:rsidP="003E7804">
      <w:pPr>
        <w:pStyle w:val="Default"/>
        <w:numPr>
          <w:ilvl w:val="0"/>
          <w:numId w:val="5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W przypadku, gdy wyłoniony Wykonawca odstąpi od podpisania umowy, Zamawiający podpisze umowę z kolejnym Wykonawcom, którego oferta uzyskała największą liczbę punktów. </w:t>
      </w:r>
    </w:p>
    <w:p w:rsidR="0093584F" w:rsidRPr="00FA787D" w:rsidRDefault="0093584F" w:rsidP="003E7804">
      <w:pPr>
        <w:pStyle w:val="Default"/>
        <w:numPr>
          <w:ilvl w:val="0"/>
          <w:numId w:val="5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Zamawiający zastrzega sobie prawo wezwania do uzupełn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ienia dokumentów i/lub wyjaśnień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treści złożonej oferty, tylko Wykonawcę, którego oferta zostanie najwyżej oceniona. </w:t>
      </w:r>
    </w:p>
    <w:p w:rsidR="0093584F" w:rsidRPr="00FA787D" w:rsidRDefault="0093584F" w:rsidP="003E7804">
      <w:pPr>
        <w:pStyle w:val="Defaul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W przypadku gdy Wykonawca, którego oferta zostanie najwyżej oceniona, nie uzup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ełnił i/lub nie złożył wyjaśnień</w:t>
      </w:r>
      <w:r w:rsidR="008B309A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lub uchyla się od zawarcia umowy Zamawiający może 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wezwać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do uzupełn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ienia dokumentów i/lub wyjaśnień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Wykonawcę, który złożył ofertę najwyżej ocenioną spośród pozostałych ofert. </w:t>
      </w:r>
    </w:p>
    <w:p w:rsidR="0093584F" w:rsidRPr="00FA787D" w:rsidRDefault="0093584F" w:rsidP="003E7804">
      <w:pPr>
        <w:pStyle w:val="Default"/>
        <w:numPr>
          <w:ilvl w:val="0"/>
          <w:numId w:val="5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Zamawiający zastrzega sobie prawo dalszego nierozpatr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ywania oferty w szczególności w 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>przypadku, gdy nie będzie odpowiedzi na wezwanie Zamaw</w:t>
      </w:r>
      <w:r w:rsidR="008B309A" w:rsidRPr="00FA787D">
        <w:rPr>
          <w:rFonts w:asciiTheme="minorHAnsi" w:hAnsiTheme="minorHAnsi" w:cstheme="minorHAnsi"/>
          <w:color w:val="auto"/>
          <w:sz w:val="22"/>
          <w:szCs w:val="22"/>
        </w:rPr>
        <w:t>iającego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</w:p>
    <w:p w:rsidR="0093584F" w:rsidRPr="00FA787D" w:rsidRDefault="0093584F" w:rsidP="003E7804">
      <w:pPr>
        <w:pStyle w:val="Default"/>
        <w:numPr>
          <w:ilvl w:val="0"/>
          <w:numId w:val="5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Niespełnienie warunków będzie skutkowało wykluczeniem Wykonawcy z postępowania. </w:t>
      </w:r>
    </w:p>
    <w:p w:rsidR="0093584F" w:rsidRPr="00FA787D" w:rsidRDefault="0093584F" w:rsidP="003E7804">
      <w:pPr>
        <w:pStyle w:val="Default"/>
        <w:numPr>
          <w:ilvl w:val="0"/>
          <w:numId w:val="5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Zamawiający zastrzega sobie prawo ustalenia i doprecyzowania warunków realizacji zamówienia w celu zapewnienia porównywalności wszystkich ofert. </w:t>
      </w:r>
    </w:p>
    <w:p w:rsidR="0093584F" w:rsidRPr="00FA787D" w:rsidRDefault="0093584F" w:rsidP="003E7804">
      <w:pPr>
        <w:pStyle w:val="Default"/>
        <w:numPr>
          <w:ilvl w:val="0"/>
          <w:numId w:val="5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Zamawiający zastrzega sobie prawo do odpowiedzi tylko na wybraną ofertę. </w:t>
      </w:r>
    </w:p>
    <w:p w:rsidR="0093584F" w:rsidRPr="00FA787D" w:rsidRDefault="0093584F" w:rsidP="003E7804">
      <w:pPr>
        <w:pStyle w:val="Defaul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W przypadku złożenia oferty, której treś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nie odpowiada treści zapytania ofertowego (zaoferowana usługa jest niezgodna z opisem przedmiotu zamówienia), Zamawiający zastrzega sobie prawo odrzucenia tej oferty bez dalszego jej rozpatrywania.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:rsidR="0093584F" w:rsidRPr="00FA787D" w:rsidRDefault="0093584F" w:rsidP="00FA787D">
      <w:pPr>
        <w:pStyle w:val="Default"/>
        <w:spacing w:after="255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VI. Opis sposobu przygotowania oferty: </w:t>
      </w:r>
    </w:p>
    <w:p w:rsidR="000F581C" w:rsidRPr="00FA787D" w:rsidRDefault="00066B50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1. </w:t>
      </w:r>
      <w:r w:rsidR="000F581C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Ofertę należy sporządzić zgodnie ze wzorem załącznika nr </w:t>
      </w:r>
      <w:r w:rsidR="00E70FA8">
        <w:rPr>
          <w:rFonts w:asciiTheme="minorHAnsi" w:hAnsiTheme="minorHAnsi" w:cstheme="minorHAnsi"/>
          <w:color w:val="auto"/>
          <w:sz w:val="22"/>
          <w:szCs w:val="22"/>
        </w:rPr>
        <w:t>2</w:t>
      </w:r>
      <w:r w:rsidR="000F581C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– formularzem ofertowym i opatrzyć podpisem osoby upoważnionej/podpisami osób upoważnionych do reprezentowania Wykonawcy. Wraz z formularzem ofertowym należy złożyć wymagane załączniki:</w:t>
      </w:r>
    </w:p>
    <w:p w:rsidR="000F581C" w:rsidRPr="00FA787D" w:rsidRDefault="000F581C" w:rsidP="003E7804">
      <w:pPr>
        <w:pStyle w:val="Default"/>
        <w:numPr>
          <w:ilvl w:val="1"/>
          <w:numId w:val="4"/>
        </w:numPr>
        <w:spacing w:line="276" w:lineRule="auto"/>
        <w:ind w:left="106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Oświadczenie o spełnieniu warunków udziału w postępowaniu (według wzoru stanowiącego załącznik nr </w:t>
      </w:r>
      <w:r w:rsidR="00E70FA8">
        <w:rPr>
          <w:rFonts w:asciiTheme="minorHAnsi" w:hAnsiTheme="minorHAnsi" w:cstheme="minorHAnsi"/>
          <w:color w:val="auto"/>
          <w:sz w:val="22"/>
          <w:szCs w:val="22"/>
        </w:rPr>
        <w:t>3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do zapytania ofertowego); </w:t>
      </w:r>
    </w:p>
    <w:p w:rsidR="000F581C" w:rsidRPr="00FA787D" w:rsidRDefault="000F581C" w:rsidP="003E7804">
      <w:pPr>
        <w:pStyle w:val="Default"/>
        <w:numPr>
          <w:ilvl w:val="1"/>
          <w:numId w:val="4"/>
        </w:numPr>
        <w:spacing w:line="276" w:lineRule="auto"/>
        <w:ind w:left="106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lastRenderedPageBreak/>
        <w:t xml:space="preserve">Oświadczenie o braku powiązań osobowych i kapitałowych z Zamawiającym (według wzoru stanowiącego załącznik nr </w:t>
      </w:r>
      <w:r w:rsidR="00E70FA8">
        <w:rPr>
          <w:rFonts w:asciiTheme="minorHAnsi" w:hAnsiTheme="minorHAnsi" w:cstheme="minorHAnsi"/>
          <w:color w:val="auto"/>
          <w:sz w:val="22"/>
          <w:szCs w:val="22"/>
        </w:rPr>
        <w:t>4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do zapytania ofertowego);</w:t>
      </w:r>
    </w:p>
    <w:p w:rsidR="0083778D" w:rsidRPr="00FA787D" w:rsidRDefault="000F581C" w:rsidP="003E7804">
      <w:pPr>
        <w:pStyle w:val="Default"/>
        <w:numPr>
          <w:ilvl w:val="1"/>
          <w:numId w:val="4"/>
        </w:numPr>
        <w:spacing w:line="276" w:lineRule="auto"/>
        <w:ind w:left="106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Oświadczenie o dysponowaniu osobą  zdolną do wykonania  zamówienia (według wzoru stanowiącego załącznik nr </w:t>
      </w:r>
      <w:r w:rsidR="00E70FA8">
        <w:rPr>
          <w:rFonts w:asciiTheme="minorHAnsi" w:hAnsiTheme="minorHAnsi" w:cstheme="minorHAnsi"/>
          <w:color w:val="auto"/>
          <w:sz w:val="22"/>
          <w:szCs w:val="22"/>
        </w:rPr>
        <w:t>5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do zapytania ofertowego)</w:t>
      </w:r>
      <w:r w:rsidR="00B05AE3">
        <w:rPr>
          <w:rFonts w:asciiTheme="minorHAnsi" w:hAnsiTheme="minorHAnsi" w:cstheme="minorHAnsi"/>
          <w:color w:val="auto"/>
          <w:sz w:val="22"/>
          <w:szCs w:val="22"/>
        </w:rPr>
        <w:t xml:space="preserve"> wraz z CV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>;</w:t>
      </w:r>
    </w:p>
    <w:p w:rsidR="0083778D" w:rsidRPr="00FA787D" w:rsidRDefault="0083778D" w:rsidP="003E7804">
      <w:pPr>
        <w:pStyle w:val="Default"/>
        <w:numPr>
          <w:ilvl w:val="0"/>
          <w:numId w:val="6"/>
        </w:numPr>
        <w:spacing w:line="276" w:lineRule="auto"/>
        <w:ind w:left="105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83778D">
        <w:rPr>
          <w:rFonts w:asciiTheme="minorHAnsi" w:eastAsia="Calibri" w:hAnsiTheme="minorHAnsi" w:cstheme="minorHAnsi"/>
          <w:sz w:val="22"/>
          <w:szCs w:val="22"/>
        </w:rPr>
        <w:t>Oświadczenie dotyczące podmiotów wskazanych w art. 5k ust. 1 Rozporządzenia Rady (UE) NR 833/2014</w:t>
      </w:r>
      <w:r w:rsidR="00E70FA8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83778D">
        <w:rPr>
          <w:rFonts w:asciiTheme="minorHAnsi" w:eastAsia="Calibri" w:hAnsiTheme="minorHAnsi" w:cstheme="minorHAnsi"/>
          <w:sz w:val="22"/>
          <w:szCs w:val="22"/>
        </w:rPr>
        <w:t xml:space="preserve">z dnia 31 lipca 2014 (według wzoru stanowiącego załącznik nr </w:t>
      </w:r>
      <w:r w:rsidR="00E70FA8">
        <w:rPr>
          <w:rFonts w:asciiTheme="minorHAnsi" w:eastAsia="Calibri" w:hAnsiTheme="minorHAnsi" w:cstheme="minorHAnsi"/>
          <w:sz w:val="22"/>
          <w:szCs w:val="22"/>
        </w:rPr>
        <w:t>6</w:t>
      </w:r>
      <w:r w:rsidRPr="0083778D">
        <w:rPr>
          <w:rFonts w:asciiTheme="minorHAnsi" w:eastAsia="Calibri" w:hAnsiTheme="minorHAnsi" w:cstheme="minorHAnsi"/>
          <w:sz w:val="22"/>
          <w:szCs w:val="22"/>
        </w:rPr>
        <w:t xml:space="preserve"> do zapytania ofertowego);</w:t>
      </w:r>
    </w:p>
    <w:p w:rsidR="0093584F" w:rsidRPr="00FA787D" w:rsidRDefault="000F581C" w:rsidP="003E7804">
      <w:pPr>
        <w:pStyle w:val="Default"/>
        <w:numPr>
          <w:ilvl w:val="1"/>
          <w:numId w:val="4"/>
        </w:numPr>
        <w:spacing w:line="276" w:lineRule="auto"/>
        <w:ind w:left="106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Pełnomocnictwo – w przypadku podpisania oferty przez osobę upoważnioną przez Wykonawcę.</w:t>
      </w:r>
    </w:p>
    <w:p w:rsidR="0093584F" w:rsidRPr="00FA787D" w:rsidRDefault="00066B50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2. Wykonawca może sporządzić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ty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>lko jedną ofertę cenową i złożyć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ją w jednym egzemplarzu. </w:t>
      </w:r>
    </w:p>
    <w:p w:rsidR="0093584F" w:rsidRPr="00FA787D" w:rsidRDefault="0020162A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3. Cena oferty jest kwotą brutto wymienioną w formularzu ofertowym.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4. Wykonawca może poda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tylko jedną cenę za usługę. Cena podana w formularzu o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fertowym musi być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wyrażona w polskich złotych, liczbowo i słownie z dokładnością do dwóch miejsc po przecinku, w formie wartości brutto. </w:t>
      </w:r>
    </w:p>
    <w:p w:rsidR="0093584F" w:rsidRPr="00FA787D" w:rsidRDefault="00066B50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5. Oferty należy sporządzić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w języku polskim, w sposób jasny, czytelny, trwały i gwarantujący odczytanie treści. Oferty składane 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>w języku obcym należy przedłożyć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wraz z tłumaczeniem na język polski.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6. Wszelkie koszty przygotowania i złożenia oferty ponosi Wykonawca. </w:t>
      </w:r>
    </w:p>
    <w:p w:rsidR="0093584F" w:rsidRPr="00FA787D" w:rsidRDefault="00066B50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7. Wartość oferty powinna uwzględniać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wszelkie koszty związane z realizacją przedmiotu zamówienia (np. koszty dojazdu </w:t>
      </w:r>
      <w:r w:rsidR="00987C33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wykładowcy na zajęcia, 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>przygo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towania materiałów – prezentacji, </w:t>
      </w:r>
      <w:r w:rsidR="00987C33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materiałów dodatkowych 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itp.). </w:t>
      </w:r>
    </w:p>
    <w:p w:rsidR="0093584F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8. Z chwilą ustanowienia pełnomocnictwa istnieje obowiązek załączenia do oferty pełnomocnictwa wraz z podaniem jego zakresu. </w:t>
      </w:r>
    </w:p>
    <w:p w:rsidR="00B05AE3" w:rsidRPr="005E184B" w:rsidRDefault="00B05AE3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93584F" w:rsidRPr="00FA787D" w:rsidRDefault="0093584F" w:rsidP="00FA787D">
      <w:pPr>
        <w:pStyle w:val="Default"/>
        <w:spacing w:after="255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VII. Termin i sposób składania oferty </w:t>
      </w:r>
    </w:p>
    <w:p w:rsidR="00FA787D" w:rsidRPr="00FA787D" w:rsidRDefault="000F581C" w:rsidP="003E780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255"/>
        <w:jc w:val="both"/>
        <w:rPr>
          <w:rFonts w:cstheme="minorHAnsi"/>
        </w:rPr>
      </w:pPr>
      <w:r w:rsidRPr="00FA787D">
        <w:rPr>
          <w:rFonts w:cstheme="minorHAnsi"/>
        </w:rPr>
        <w:t>Ofertę należy przekazać wraz z załącznikami</w:t>
      </w:r>
      <w:r w:rsidRPr="00FA787D">
        <w:rPr>
          <w:rFonts w:cstheme="minorHAnsi"/>
          <w:iCs/>
        </w:rPr>
        <w:t xml:space="preserve"> za pomocą Bazy Konkurencyjności.  </w:t>
      </w:r>
    </w:p>
    <w:p w:rsidR="000F581C" w:rsidRPr="00FA787D" w:rsidRDefault="000F581C" w:rsidP="003E780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255"/>
        <w:jc w:val="both"/>
        <w:rPr>
          <w:rFonts w:cstheme="minorHAnsi"/>
        </w:rPr>
      </w:pPr>
      <w:r w:rsidRPr="00FA787D">
        <w:rPr>
          <w:rFonts w:cstheme="minorHAnsi"/>
        </w:rPr>
        <w:t>Do formularza ofertowego</w:t>
      </w:r>
      <w:r w:rsidR="00DD75D9">
        <w:rPr>
          <w:rFonts w:cstheme="minorHAnsi"/>
        </w:rPr>
        <w:t xml:space="preserve"> (załącznik nr </w:t>
      </w:r>
      <w:r w:rsidR="00B05AE3">
        <w:rPr>
          <w:rFonts w:cstheme="minorHAnsi"/>
        </w:rPr>
        <w:t>2</w:t>
      </w:r>
      <w:r w:rsidR="00DD75D9">
        <w:rPr>
          <w:rFonts w:cstheme="minorHAnsi"/>
        </w:rPr>
        <w:t>)</w:t>
      </w:r>
      <w:r w:rsidRPr="00FA787D">
        <w:rPr>
          <w:rFonts w:cstheme="minorHAnsi"/>
        </w:rPr>
        <w:t xml:space="preserve"> należy załączyć: </w:t>
      </w:r>
    </w:p>
    <w:p w:rsidR="000F581C" w:rsidRPr="000F581C" w:rsidRDefault="000F581C" w:rsidP="003E7804">
      <w:pPr>
        <w:numPr>
          <w:ilvl w:val="0"/>
          <w:numId w:val="1"/>
        </w:numPr>
        <w:autoSpaceDE w:val="0"/>
        <w:autoSpaceDN w:val="0"/>
        <w:adjustRightInd w:val="0"/>
        <w:spacing w:after="27"/>
        <w:jc w:val="both"/>
        <w:rPr>
          <w:rFonts w:eastAsia="Calibri" w:cstheme="minorHAnsi"/>
        </w:rPr>
      </w:pPr>
      <w:r w:rsidRPr="000F581C">
        <w:rPr>
          <w:rFonts w:eastAsia="Calibri" w:cstheme="minorHAnsi"/>
        </w:rPr>
        <w:t xml:space="preserve">Oświadczenie o spełnieniu warunków udziału w postępowaniu (według wzoru stanowiącego załącznik nr </w:t>
      </w:r>
      <w:r w:rsidR="00B05AE3">
        <w:rPr>
          <w:rFonts w:eastAsia="Calibri" w:cstheme="minorHAnsi"/>
        </w:rPr>
        <w:t>3</w:t>
      </w:r>
      <w:r w:rsidRPr="000F581C">
        <w:rPr>
          <w:rFonts w:eastAsia="Calibri" w:cstheme="minorHAnsi"/>
        </w:rPr>
        <w:t xml:space="preserve"> do zapytania ofertowego). </w:t>
      </w:r>
    </w:p>
    <w:p w:rsidR="000F581C" w:rsidRPr="000F581C" w:rsidRDefault="000F581C" w:rsidP="003E7804">
      <w:pPr>
        <w:numPr>
          <w:ilvl w:val="0"/>
          <w:numId w:val="1"/>
        </w:numPr>
        <w:autoSpaceDE w:val="0"/>
        <w:autoSpaceDN w:val="0"/>
        <w:adjustRightInd w:val="0"/>
        <w:spacing w:after="27"/>
        <w:jc w:val="both"/>
        <w:rPr>
          <w:rFonts w:eastAsia="Calibri" w:cstheme="minorHAnsi"/>
        </w:rPr>
      </w:pPr>
      <w:r w:rsidRPr="000F581C">
        <w:rPr>
          <w:rFonts w:eastAsia="Calibri" w:cstheme="minorHAnsi"/>
        </w:rPr>
        <w:t xml:space="preserve">Oświadczenie o braku powiązań osobowych i kapitałowych z Zamawiającym (według wzoru stanowiącego załącznik nr </w:t>
      </w:r>
      <w:r w:rsidR="00B05AE3">
        <w:rPr>
          <w:rFonts w:eastAsia="Calibri" w:cstheme="minorHAnsi"/>
        </w:rPr>
        <w:t>4</w:t>
      </w:r>
      <w:r w:rsidRPr="000F581C">
        <w:rPr>
          <w:rFonts w:eastAsia="Calibri" w:cstheme="minorHAnsi"/>
        </w:rPr>
        <w:t xml:space="preserve"> do zapytania ofertowego), </w:t>
      </w:r>
    </w:p>
    <w:p w:rsidR="000F581C" w:rsidRPr="00FA787D" w:rsidRDefault="000F581C" w:rsidP="003E7804">
      <w:pPr>
        <w:numPr>
          <w:ilvl w:val="0"/>
          <w:numId w:val="1"/>
        </w:numPr>
        <w:autoSpaceDE w:val="0"/>
        <w:autoSpaceDN w:val="0"/>
        <w:adjustRightInd w:val="0"/>
        <w:spacing w:after="27"/>
        <w:jc w:val="both"/>
        <w:rPr>
          <w:rFonts w:eastAsia="Calibri" w:cstheme="minorHAnsi"/>
        </w:rPr>
      </w:pPr>
      <w:r w:rsidRPr="000F581C">
        <w:rPr>
          <w:rFonts w:eastAsia="Calibri" w:cstheme="minorHAnsi"/>
        </w:rPr>
        <w:t xml:space="preserve">Oświadczenie o dysponowaniu osobą zdolną do wykonania  zamówienia, (według wzoru stanowiącego załącznik nr </w:t>
      </w:r>
      <w:r w:rsidR="00B05AE3">
        <w:rPr>
          <w:rFonts w:eastAsia="Calibri" w:cstheme="minorHAnsi"/>
        </w:rPr>
        <w:t>5</w:t>
      </w:r>
      <w:r w:rsidRPr="000F581C">
        <w:rPr>
          <w:rFonts w:eastAsia="Calibri" w:cstheme="minorHAnsi"/>
        </w:rPr>
        <w:t>)</w:t>
      </w:r>
      <w:r w:rsidR="00B05AE3">
        <w:rPr>
          <w:rFonts w:eastAsia="Calibri" w:cstheme="minorHAnsi"/>
        </w:rPr>
        <w:t xml:space="preserve"> wraz z CV</w:t>
      </w:r>
      <w:r w:rsidRPr="000F581C">
        <w:rPr>
          <w:rFonts w:eastAsia="Calibri" w:cstheme="minorHAnsi"/>
        </w:rPr>
        <w:t>,</w:t>
      </w:r>
    </w:p>
    <w:p w:rsidR="0083778D" w:rsidRPr="000F581C" w:rsidRDefault="0083778D" w:rsidP="003E7804">
      <w:pPr>
        <w:numPr>
          <w:ilvl w:val="0"/>
          <w:numId w:val="1"/>
        </w:numPr>
        <w:autoSpaceDE w:val="0"/>
        <w:autoSpaceDN w:val="0"/>
        <w:adjustRightInd w:val="0"/>
        <w:spacing w:after="27"/>
        <w:jc w:val="both"/>
        <w:rPr>
          <w:rFonts w:eastAsia="Calibri" w:cstheme="minorHAnsi"/>
        </w:rPr>
      </w:pPr>
      <w:r w:rsidRPr="00FA787D">
        <w:rPr>
          <w:rFonts w:eastAsia="Calibri" w:cstheme="minorHAnsi"/>
        </w:rPr>
        <w:t xml:space="preserve">Oświadczenie dotyczące podmiotów wskazanych w art. 5k ust. 1 Rozporządzenia Rady (UE) NR 833/2014z dnia 31 lipca 2014 (według wzoru stanowiącego załącznik nr </w:t>
      </w:r>
      <w:r w:rsidR="00B05AE3">
        <w:rPr>
          <w:rFonts w:eastAsia="Calibri" w:cstheme="minorHAnsi"/>
        </w:rPr>
        <w:t>6</w:t>
      </w:r>
      <w:r w:rsidRPr="00FA787D">
        <w:rPr>
          <w:rFonts w:eastAsia="Calibri" w:cstheme="minorHAnsi"/>
        </w:rPr>
        <w:t xml:space="preserve"> do zapytania ofertowego);</w:t>
      </w:r>
    </w:p>
    <w:p w:rsidR="000F581C" w:rsidRPr="000F581C" w:rsidRDefault="000F581C" w:rsidP="003E7804">
      <w:pPr>
        <w:numPr>
          <w:ilvl w:val="0"/>
          <w:numId w:val="1"/>
        </w:numPr>
        <w:autoSpaceDE w:val="0"/>
        <w:autoSpaceDN w:val="0"/>
        <w:adjustRightInd w:val="0"/>
        <w:spacing w:after="27"/>
        <w:jc w:val="both"/>
        <w:rPr>
          <w:rFonts w:eastAsia="Calibri" w:cstheme="minorHAnsi"/>
        </w:rPr>
      </w:pPr>
      <w:r w:rsidRPr="000F581C">
        <w:rPr>
          <w:rFonts w:eastAsia="Calibri" w:cstheme="minorHAnsi"/>
        </w:rPr>
        <w:t>Pełnomocnictwo – w przypadku podpisania oferty przez osobę upoważnioną przez Wykonawcę.</w:t>
      </w:r>
    </w:p>
    <w:p w:rsidR="000F581C" w:rsidRPr="000F581C" w:rsidRDefault="000F581C" w:rsidP="00FA787D">
      <w:pPr>
        <w:autoSpaceDE w:val="0"/>
        <w:autoSpaceDN w:val="0"/>
        <w:adjustRightInd w:val="0"/>
        <w:spacing w:after="0"/>
        <w:jc w:val="both"/>
        <w:rPr>
          <w:rFonts w:eastAsia="Calibri" w:cstheme="minorHAnsi"/>
        </w:rPr>
      </w:pPr>
    </w:p>
    <w:p w:rsidR="000F581C" w:rsidRPr="000F581C" w:rsidRDefault="000F581C" w:rsidP="00FA787D">
      <w:pPr>
        <w:autoSpaceDE w:val="0"/>
        <w:autoSpaceDN w:val="0"/>
        <w:adjustRightInd w:val="0"/>
        <w:spacing w:after="18"/>
        <w:jc w:val="both"/>
        <w:rPr>
          <w:rFonts w:eastAsia="Calibri" w:cstheme="minorHAnsi"/>
        </w:rPr>
      </w:pPr>
      <w:r w:rsidRPr="000F581C">
        <w:rPr>
          <w:rFonts w:eastAsia="Calibri" w:cstheme="minorHAnsi"/>
        </w:rPr>
        <w:lastRenderedPageBreak/>
        <w:t xml:space="preserve">3. Oferty należy dostarczyć do </w:t>
      </w:r>
      <w:r w:rsidR="009563B8">
        <w:rPr>
          <w:rFonts w:eastAsia="Calibri" w:cstheme="minorHAnsi"/>
          <w:b/>
          <w:color w:val="FF0000"/>
          <w:u w:val="single"/>
        </w:rPr>
        <w:t>0</w:t>
      </w:r>
      <w:r w:rsidR="0022080B">
        <w:rPr>
          <w:rFonts w:eastAsia="Calibri" w:cstheme="minorHAnsi"/>
          <w:b/>
          <w:color w:val="FF0000"/>
          <w:u w:val="single"/>
        </w:rPr>
        <w:t>5</w:t>
      </w:r>
      <w:bookmarkStart w:id="3" w:name="_GoBack"/>
      <w:bookmarkEnd w:id="3"/>
      <w:r w:rsidRPr="006F13E2">
        <w:rPr>
          <w:rFonts w:eastAsia="Calibri" w:cstheme="minorHAnsi"/>
          <w:b/>
          <w:color w:val="FF0000"/>
          <w:u w:val="single"/>
        </w:rPr>
        <w:t>.</w:t>
      </w:r>
      <w:r w:rsidR="006D5D98">
        <w:rPr>
          <w:rFonts w:eastAsia="Calibri" w:cstheme="minorHAnsi"/>
          <w:b/>
          <w:color w:val="FF0000"/>
          <w:u w:val="single"/>
        </w:rPr>
        <w:t>0</w:t>
      </w:r>
      <w:r w:rsidR="009563B8">
        <w:rPr>
          <w:rFonts w:eastAsia="Calibri" w:cstheme="minorHAnsi"/>
          <w:b/>
          <w:color w:val="FF0000"/>
          <w:u w:val="single"/>
        </w:rPr>
        <w:t>5</w:t>
      </w:r>
      <w:r w:rsidRPr="006F13E2">
        <w:rPr>
          <w:rFonts w:eastAsia="Calibri" w:cstheme="minorHAnsi"/>
          <w:b/>
          <w:color w:val="FF0000"/>
          <w:u w:val="single"/>
        </w:rPr>
        <w:t>.202</w:t>
      </w:r>
      <w:r w:rsidR="006D5D98">
        <w:rPr>
          <w:rFonts w:eastAsia="Calibri" w:cstheme="minorHAnsi"/>
          <w:b/>
          <w:color w:val="FF0000"/>
          <w:u w:val="single"/>
        </w:rPr>
        <w:t>6</w:t>
      </w:r>
      <w:r w:rsidRPr="006F13E2">
        <w:rPr>
          <w:rFonts w:eastAsia="Calibri" w:cstheme="minorHAnsi"/>
          <w:b/>
          <w:color w:val="FF0000"/>
          <w:u w:val="single"/>
        </w:rPr>
        <w:t xml:space="preserve"> r. do godz. 10.00</w:t>
      </w:r>
      <w:r w:rsidRPr="006F13E2">
        <w:rPr>
          <w:rFonts w:eastAsia="Calibri" w:cstheme="minorHAnsi"/>
          <w:color w:val="FF0000"/>
        </w:rPr>
        <w:t xml:space="preserve">. </w:t>
      </w:r>
      <w:r w:rsidRPr="000F581C">
        <w:rPr>
          <w:rFonts w:eastAsia="Calibri" w:cstheme="minorHAnsi"/>
        </w:rPr>
        <w:t>Decyduje data wpływu oferty poprzez Bazę Konkurencyjności.</w:t>
      </w:r>
    </w:p>
    <w:p w:rsidR="000F581C" w:rsidRPr="000F581C" w:rsidRDefault="000F581C" w:rsidP="00FA787D">
      <w:pPr>
        <w:autoSpaceDE w:val="0"/>
        <w:autoSpaceDN w:val="0"/>
        <w:adjustRightInd w:val="0"/>
        <w:spacing w:after="18"/>
        <w:jc w:val="both"/>
        <w:rPr>
          <w:rFonts w:eastAsia="Calibri" w:cstheme="minorHAnsi"/>
        </w:rPr>
      </w:pPr>
      <w:r w:rsidRPr="000F581C">
        <w:rPr>
          <w:rFonts w:eastAsia="Calibri" w:cstheme="minorHAnsi"/>
        </w:rPr>
        <w:t xml:space="preserve">4. Oferty, które wpłyną po wskazanym terminie i godzinie zostaną odrzucone bez rozpatrywania i nie będą podlegać ocenie. </w:t>
      </w:r>
    </w:p>
    <w:p w:rsidR="000F581C" w:rsidRPr="000F581C" w:rsidRDefault="000F581C" w:rsidP="00FA787D">
      <w:pPr>
        <w:autoSpaceDE w:val="0"/>
        <w:autoSpaceDN w:val="0"/>
        <w:adjustRightInd w:val="0"/>
        <w:spacing w:after="18"/>
        <w:jc w:val="both"/>
        <w:rPr>
          <w:rFonts w:eastAsia="Calibri" w:cstheme="minorHAnsi"/>
        </w:rPr>
      </w:pPr>
      <w:r w:rsidRPr="000F581C">
        <w:rPr>
          <w:rFonts w:eastAsia="Calibri" w:cstheme="minorHAnsi"/>
        </w:rPr>
        <w:t xml:space="preserve">5. Wszelkie dokumenty muszą być podpisane przez Wykonawcę – osobę lub osoby uprawnione do składania oświadczeń woli w imieniu Wykonawcy.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93584F" w:rsidRPr="00FA787D" w:rsidRDefault="0093584F" w:rsidP="00FA787D">
      <w:pPr>
        <w:pStyle w:val="Default"/>
        <w:spacing w:after="255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VIII. Wykluczenie Wykonawcy </w:t>
      </w:r>
    </w:p>
    <w:p w:rsidR="00C80189" w:rsidRPr="00C80189" w:rsidRDefault="00C80189" w:rsidP="00C80189">
      <w:pPr>
        <w:autoSpaceDE w:val="0"/>
        <w:autoSpaceDN w:val="0"/>
        <w:adjustRightInd w:val="0"/>
        <w:spacing w:after="255"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 xml:space="preserve">1. Z postępowania wykluczone będą osoby powiązane z Zamawiającym osobowo lub kapitałowo. </w:t>
      </w:r>
    </w:p>
    <w:p w:rsidR="00C80189" w:rsidRPr="00C80189" w:rsidRDefault="00C80189" w:rsidP="00C80189">
      <w:pPr>
        <w:autoSpaceDE w:val="0"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Przez powiązanie osobowe lub kapitałowe rozumie się wzajemne powiązania między zamawiającym lub osobami upoważnionymi do zaciągania zobowiązań w imieniu zamawiającego czynności związane z przygotowaniem i przeprowadzeniem procedury wyboru wykonawcy a wykonawcą, polegające w szczególności na:</w:t>
      </w:r>
    </w:p>
    <w:p w:rsidR="00C80189" w:rsidRPr="00C80189" w:rsidRDefault="00C80189" w:rsidP="003E7804">
      <w:pPr>
        <w:numPr>
          <w:ilvl w:val="0"/>
          <w:numId w:val="9"/>
        </w:numPr>
        <w:autoSpaceDE w:val="0"/>
        <w:spacing w:after="160" w:line="256" w:lineRule="auto"/>
        <w:contextualSpacing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uczestniczeniu w spółce jako wspólnik spółki cywilnej lub spółki osobowej.</w:t>
      </w:r>
    </w:p>
    <w:p w:rsidR="00C80189" w:rsidRPr="00C80189" w:rsidRDefault="00C80189" w:rsidP="003E7804">
      <w:pPr>
        <w:numPr>
          <w:ilvl w:val="0"/>
          <w:numId w:val="9"/>
        </w:numPr>
        <w:autoSpaceDE w:val="0"/>
        <w:spacing w:after="160" w:line="256" w:lineRule="auto"/>
        <w:contextualSpacing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posiadaniu co najmniej 10% udziałów lub akcji.</w:t>
      </w:r>
    </w:p>
    <w:p w:rsidR="00C80189" w:rsidRPr="00C80189" w:rsidRDefault="00C80189" w:rsidP="003E7804">
      <w:pPr>
        <w:numPr>
          <w:ilvl w:val="0"/>
          <w:numId w:val="9"/>
        </w:numPr>
        <w:autoSpaceDE w:val="0"/>
        <w:spacing w:after="160" w:line="256" w:lineRule="auto"/>
        <w:contextualSpacing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pełnieniu funkcji członka organu nadzorczego lub zarządzającego, prokurenta, pełnomocnika.</w:t>
      </w:r>
    </w:p>
    <w:p w:rsidR="00C80189" w:rsidRPr="00C80189" w:rsidRDefault="00C80189" w:rsidP="003E7804">
      <w:pPr>
        <w:numPr>
          <w:ilvl w:val="0"/>
          <w:numId w:val="9"/>
        </w:numPr>
        <w:autoSpaceDE w:val="0"/>
        <w:spacing w:after="160" w:line="256" w:lineRule="auto"/>
        <w:contextualSpacing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pozostawaniu w związku małżeńskim, w stosunku pokrewieństwa lub powinowactwa w linii prostej,</w:t>
      </w:r>
    </w:p>
    <w:p w:rsidR="00C80189" w:rsidRPr="00C80189" w:rsidRDefault="00C80189" w:rsidP="003E7804">
      <w:pPr>
        <w:numPr>
          <w:ilvl w:val="0"/>
          <w:numId w:val="9"/>
        </w:numPr>
        <w:autoSpaceDE w:val="0"/>
        <w:spacing w:after="160" w:line="256" w:lineRule="auto"/>
        <w:contextualSpacing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pokrewieństwa drugiego stopnia lub powinowactwa drugiego stopnia w linii bocznej lub w stosunku przysposobienia, opieki lub kurateli.</w:t>
      </w:r>
    </w:p>
    <w:p w:rsidR="00C80189" w:rsidRPr="00C80189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</w:p>
    <w:p w:rsidR="00C80189" w:rsidRPr="00C80189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2. Dodatkowo z postępowania zostaną wykluczeniu Wykonawcy w przypadku wystąpienia konfliktu interesów. Przez konflikt interesów rozumie się w szczególności okoliczności powstałe w związku z interesem ekonomicznym, przynależnością partyjną lub narodową, więziami rodzinnymi lub uczuciowymi, lub wszelkimi innymi istotnymi powiązaniami lub wspólnymi interesami.</w:t>
      </w:r>
    </w:p>
    <w:p w:rsidR="00C80189" w:rsidRPr="00C80189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</w:p>
    <w:p w:rsidR="00C80189" w:rsidRPr="00C80189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 xml:space="preserve">Brak powiązań Wykonawcy z Zamawiającym oraz brak konfliktu interesów będą weryfikowane na podstawie oświadczenia o braku powiązań, dołączonego do oferty (zgodnie z wzorem stanowiącym załącznik nr </w:t>
      </w:r>
      <w:r w:rsidR="00506F78">
        <w:rPr>
          <w:rFonts w:ascii="Calibri" w:eastAsia="Calibri" w:hAnsi="Calibri" w:cs="Calibri"/>
          <w:color w:val="000000"/>
        </w:rPr>
        <w:t>4</w:t>
      </w:r>
      <w:r w:rsidRPr="00C80189">
        <w:rPr>
          <w:rFonts w:ascii="Calibri" w:eastAsia="Calibri" w:hAnsi="Calibri" w:cs="Calibri"/>
          <w:color w:val="000000"/>
        </w:rPr>
        <w:t xml:space="preserve"> do zapytania ofertowego).</w:t>
      </w:r>
    </w:p>
    <w:p w:rsidR="00C80189" w:rsidRPr="00C80189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</w:p>
    <w:p w:rsidR="00C80189" w:rsidRPr="00C80189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3. Z postępowania zostaną wykluczeni  Wykonawcy wskazani  w art. 5k ust. 1 Rozporządzenia Rady (UE) NR 833/2014 z dnia 31 lipca 2014 r. dotyczące środków ograniczających w związku z działaniami Rosji destabilizującymi sytuację na Ukrainie</w:t>
      </w:r>
      <w:r>
        <w:rPr>
          <w:rFonts w:ascii="Calibri" w:eastAsia="Calibri" w:hAnsi="Calibri" w:cs="Calibri"/>
          <w:color w:val="000000"/>
        </w:rPr>
        <w:t>.</w:t>
      </w:r>
    </w:p>
    <w:p w:rsidR="00C80189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</w:p>
    <w:p w:rsidR="00C80189" w:rsidRPr="00C80189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Brak powiązań z Federacją Rosyjską będzie weryfikowany na podstawie oświadczenia dotyczącego podmiotów wskazanych w art. 5k ust. 1 Rozporządzenia Rady (UE) NR 833/2014  z dnia 31 lipca 2014 r</w:t>
      </w:r>
      <w:r>
        <w:rPr>
          <w:rFonts w:ascii="Calibri" w:eastAsia="Calibri" w:hAnsi="Calibri" w:cs="Calibri"/>
          <w:color w:val="000000"/>
        </w:rPr>
        <w:t>.</w:t>
      </w:r>
      <w:r w:rsidRPr="00C80189">
        <w:rPr>
          <w:rFonts w:ascii="Calibri" w:eastAsia="Calibri" w:hAnsi="Calibri" w:cs="Calibri"/>
          <w:color w:val="000000"/>
        </w:rPr>
        <w:t xml:space="preserve"> (zgodnie z wzorem stanowiącym załącznik nr </w:t>
      </w:r>
      <w:r w:rsidR="001D602B">
        <w:rPr>
          <w:rFonts w:ascii="Calibri" w:eastAsia="Calibri" w:hAnsi="Calibri" w:cs="Calibri"/>
          <w:color w:val="000000"/>
        </w:rPr>
        <w:t>6</w:t>
      </w:r>
      <w:r w:rsidRPr="00C80189">
        <w:rPr>
          <w:rFonts w:ascii="Calibri" w:eastAsia="Calibri" w:hAnsi="Calibri" w:cs="Calibri"/>
          <w:color w:val="000000"/>
        </w:rPr>
        <w:t xml:space="preserve"> do zapytania ofertowego).</w:t>
      </w:r>
    </w:p>
    <w:p w:rsidR="006F13E2" w:rsidRDefault="006F13E2" w:rsidP="00FA787D">
      <w:pPr>
        <w:autoSpaceDE w:val="0"/>
        <w:autoSpaceDN w:val="0"/>
        <w:adjustRightInd w:val="0"/>
        <w:spacing w:after="265"/>
        <w:jc w:val="both"/>
        <w:rPr>
          <w:rFonts w:cstheme="minorHAnsi"/>
        </w:rPr>
      </w:pPr>
    </w:p>
    <w:p w:rsidR="0093584F" w:rsidRPr="00FA787D" w:rsidRDefault="0093584F" w:rsidP="00FA787D">
      <w:pPr>
        <w:autoSpaceDE w:val="0"/>
        <w:autoSpaceDN w:val="0"/>
        <w:adjustRightInd w:val="0"/>
        <w:spacing w:after="265"/>
        <w:jc w:val="both"/>
        <w:rPr>
          <w:rFonts w:cstheme="minorHAnsi"/>
        </w:rPr>
      </w:pPr>
      <w:r w:rsidRPr="00FA787D">
        <w:rPr>
          <w:rFonts w:cstheme="minorHAnsi"/>
          <w:b/>
          <w:bCs/>
        </w:rPr>
        <w:t xml:space="preserve">IX. Określenie warunków istotnych zmian umowy </w:t>
      </w:r>
    </w:p>
    <w:p w:rsidR="0093584F" w:rsidRPr="00FA787D" w:rsidRDefault="0093584F" w:rsidP="00FA787D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FA787D">
        <w:rPr>
          <w:rFonts w:cstheme="minorHAnsi"/>
        </w:rPr>
        <w:lastRenderedPageBreak/>
        <w:t xml:space="preserve">1. </w:t>
      </w:r>
      <w:r w:rsidR="00B73951" w:rsidRPr="00FA787D">
        <w:rPr>
          <w:rFonts w:cstheme="minorHAnsi"/>
        </w:rPr>
        <w:t xml:space="preserve">Zamawiający przewiduje możliwość zmiany postanowień umowy zawartej z Wykonawcą </w:t>
      </w:r>
      <w:r w:rsidRPr="00FA787D">
        <w:rPr>
          <w:rFonts w:cstheme="minorHAnsi"/>
        </w:rPr>
        <w:t xml:space="preserve">wyłonionym w niniejszym postępowaniu w następujących sytuacjach: </w:t>
      </w:r>
    </w:p>
    <w:p w:rsidR="0093584F" w:rsidRPr="00FA787D" w:rsidRDefault="0093584F" w:rsidP="003E780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A787D">
        <w:rPr>
          <w:rFonts w:asciiTheme="minorHAnsi" w:hAnsiTheme="minorHAnsi" w:cstheme="minorHAnsi"/>
        </w:rPr>
        <w:t>zmian regulacji prawnych/wytycznych dotyczących Programu Ope</w:t>
      </w:r>
      <w:r w:rsidR="00B73951" w:rsidRPr="00FA787D">
        <w:rPr>
          <w:rFonts w:asciiTheme="minorHAnsi" w:hAnsiTheme="minorHAnsi" w:cstheme="minorHAnsi"/>
        </w:rPr>
        <w:t>racyjnego/wytycznych lub zaleceń</w:t>
      </w:r>
      <w:r w:rsidRPr="00FA787D">
        <w:rPr>
          <w:rFonts w:asciiTheme="minorHAnsi" w:hAnsiTheme="minorHAnsi" w:cstheme="minorHAnsi"/>
        </w:rPr>
        <w:t xml:space="preserve"> Instytucji Zarządzającej i/lub Pośredniczącej w odniesieniu do umowy o dofinansowanie Projektu lub umowy na realizację zamówienia; </w:t>
      </w:r>
    </w:p>
    <w:p w:rsidR="0093584F" w:rsidRPr="00FA787D" w:rsidRDefault="0093584F" w:rsidP="003E780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A787D">
        <w:rPr>
          <w:rFonts w:asciiTheme="minorHAnsi" w:hAnsiTheme="minorHAnsi" w:cstheme="minorHAnsi"/>
        </w:rPr>
        <w:t>otrzymania decyzji jednostki finansującej Projekt, z</w:t>
      </w:r>
      <w:r w:rsidR="00B73951" w:rsidRPr="00FA787D">
        <w:rPr>
          <w:rFonts w:asciiTheme="minorHAnsi" w:hAnsiTheme="minorHAnsi" w:cstheme="minorHAnsi"/>
        </w:rPr>
        <w:t>awierającej zmiany zakresu zadań</w:t>
      </w:r>
      <w:r w:rsidRPr="00FA787D">
        <w:rPr>
          <w:rFonts w:asciiTheme="minorHAnsi" w:hAnsiTheme="minorHAnsi" w:cstheme="minorHAnsi"/>
        </w:rPr>
        <w:t xml:space="preserve">, terminów realizacji czy też ustalającej dodatkowe postanowienia, </w:t>
      </w:r>
      <w:r w:rsidR="00B73951" w:rsidRPr="00FA787D">
        <w:rPr>
          <w:rFonts w:asciiTheme="minorHAnsi" w:hAnsiTheme="minorHAnsi" w:cstheme="minorHAnsi"/>
        </w:rPr>
        <w:t xml:space="preserve">do których Zamawiający zostanie </w:t>
      </w:r>
      <w:r w:rsidRPr="00FA787D">
        <w:rPr>
          <w:rFonts w:asciiTheme="minorHAnsi" w:hAnsiTheme="minorHAnsi" w:cstheme="minorHAnsi"/>
        </w:rPr>
        <w:t xml:space="preserve">zobowiązany; </w:t>
      </w:r>
    </w:p>
    <w:p w:rsidR="0093584F" w:rsidRPr="00FA787D" w:rsidRDefault="0093584F" w:rsidP="003E780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A787D">
        <w:rPr>
          <w:rFonts w:asciiTheme="minorHAnsi" w:hAnsiTheme="minorHAnsi" w:cstheme="minorHAnsi"/>
        </w:rPr>
        <w:t xml:space="preserve">obiektywnych przyczyn niezależnych od Zamawiającego lub Wykonawcy; </w:t>
      </w:r>
    </w:p>
    <w:p w:rsidR="0093584F" w:rsidRPr="00FA787D" w:rsidRDefault="0093584F" w:rsidP="003E780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A787D">
        <w:rPr>
          <w:rFonts w:asciiTheme="minorHAnsi" w:hAnsiTheme="minorHAnsi" w:cstheme="minorHAnsi"/>
        </w:rPr>
        <w:t xml:space="preserve">po ewentualnych zmianach urzędowych w obowiązujących przepisach podatkowych; </w:t>
      </w:r>
    </w:p>
    <w:p w:rsidR="0093584F" w:rsidRPr="00FA787D" w:rsidRDefault="0093584F" w:rsidP="003E780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A787D">
        <w:rPr>
          <w:rFonts w:asciiTheme="minorHAnsi" w:hAnsiTheme="minorHAnsi" w:cstheme="minorHAnsi"/>
        </w:rPr>
        <w:t xml:space="preserve">okoliczności siły wyższej (np. klęski żywiołowe, nieprzewidziane warunki pogodowe, strajki, niepokoje, pogorszenie sytuacji epidemiologicznej); </w:t>
      </w:r>
    </w:p>
    <w:p w:rsidR="0093584F" w:rsidRPr="00FA787D" w:rsidRDefault="0093584F" w:rsidP="003E780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A787D">
        <w:rPr>
          <w:rFonts w:asciiTheme="minorHAnsi" w:hAnsiTheme="minorHAnsi" w:cstheme="minorHAnsi"/>
        </w:rPr>
        <w:t xml:space="preserve">zaistnienia omyłki pisarskiej; </w:t>
      </w:r>
    </w:p>
    <w:p w:rsidR="0093584F" w:rsidRPr="00FA787D" w:rsidRDefault="0093584F" w:rsidP="003E780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A787D">
        <w:rPr>
          <w:rFonts w:asciiTheme="minorHAnsi" w:hAnsiTheme="minorHAnsi" w:cstheme="minorHAnsi"/>
        </w:rPr>
        <w:t>wyst</w:t>
      </w:r>
      <w:r w:rsidR="00B73951" w:rsidRPr="00FA787D">
        <w:rPr>
          <w:rFonts w:asciiTheme="minorHAnsi" w:hAnsiTheme="minorHAnsi" w:cstheme="minorHAnsi"/>
        </w:rPr>
        <w:t>ąpienia wszelkich innych zdarzeń</w:t>
      </w:r>
      <w:r w:rsidRPr="00FA787D">
        <w:rPr>
          <w:rFonts w:asciiTheme="minorHAnsi" w:hAnsiTheme="minorHAnsi" w:cstheme="minorHAnsi"/>
        </w:rPr>
        <w:t xml:space="preserve"> niemożliwych do przew</w:t>
      </w:r>
      <w:r w:rsidR="00B73951" w:rsidRPr="00FA787D">
        <w:rPr>
          <w:rFonts w:asciiTheme="minorHAnsi" w:hAnsiTheme="minorHAnsi" w:cstheme="minorHAnsi"/>
        </w:rPr>
        <w:t>idzenia w chwili zawarcia umowy,</w:t>
      </w:r>
      <w:r w:rsidRPr="00FA787D">
        <w:rPr>
          <w:rFonts w:asciiTheme="minorHAnsi" w:hAnsiTheme="minorHAnsi" w:cstheme="minorHAnsi"/>
        </w:rPr>
        <w:t xml:space="preserve"> a mających wpływ na realizację umowy, za które to zdarzenia </w:t>
      </w:r>
      <w:r w:rsidR="00EA0A74" w:rsidRPr="00FA787D">
        <w:rPr>
          <w:rFonts w:asciiTheme="minorHAnsi" w:hAnsiTheme="minorHAnsi" w:cstheme="minorHAnsi"/>
        </w:rPr>
        <w:t>nie ponosi winy żadna ze stron.</w:t>
      </w:r>
    </w:p>
    <w:p w:rsidR="0093584F" w:rsidRDefault="0093584F" w:rsidP="00FA787D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FA787D">
        <w:rPr>
          <w:rFonts w:cstheme="minorHAnsi"/>
        </w:rPr>
        <w:t xml:space="preserve">2. Wszelkie zmiany do umowy wymagają zachowania formy pisemnego aneksu, podpisanego przez obie ze stron. </w:t>
      </w:r>
    </w:p>
    <w:p w:rsidR="000617FB" w:rsidRPr="000617FB" w:rsidRDefault="000617FB" w:rsidP="000617FB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  <w:r w:rsidRPr="000617FB">
        <w:rPr>
          <w:rFonts w:ascii="Calibri" w:eastAsia="Calibri" w:hAnsi="Calibri" w:cs="Calibri"/>
          <w:color w:val="000000"/>
        </w:rPr>
        <w:t>3. Zamawiający zastrzega sobie możliwość rozwiązania umowy w przypadku ujawnienia okoliczności, które nie były znane na etapie postępowania oraz podpisywania umowy, a które miały wpływ na decyzje podejmowane przez Zamawiającego. W szczególności dotyczy to wprowadzenia w błąd lub przedstawienia przez Wykonawcę nieprawdziwych informacji na każdym etapie postępowania                        i podpisywania umowy.</w:t>
      </w:r>
    </w:p>
    <w:p w:rsidR="00B73951" w:rsidRPr="00FA787D" w:rsidRDefault="00B73951" w:rsidP="00FA787D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</w:p>
    <w:p w:rsidR="0093584F" w:rsidRPr="00FA787D" w:rsidRDefault="0093584F" w:rsidP="00FA787D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FA787D">
        <w:rPr>
          <w:rFonts w:cstheme="minorHAnsi"/>
          <w:b/>
          <w:bCs/>
        </w:rPr>
        <w:t xml:space="preserve">X. Informację o planowanych zamówieniach uzupełniających </w:t>
      </w:r>
    </w:p>
    <w:p w:rsidR="0093584F" w:rsidRPr="00FA787D" w:rsidRDefault="0093584F" w:rsidP="00FA787D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</w:p>
    <w:p w:rsidR="0093584F" w:rsidRPr="00FA787D" w:rsidRDefault="00B46261" w:rsidP="00FA787D">
      <w:pPr>
        <w:spacing w:after="0"/>
        <w:jc w:val="both"/>
        <w:rPr>
          <w:rFonts w:cstheme="minorHAnsi"/>
        </w:rPr>
      </w:pPr>
      <w:r w:rsidRPr="00FA787D">
        <w:rPr>
          <w:rFonts w:cstheme="minorHAnsi"/>
        </w:rPr>
        <w:t>Zamawiający przewiduje możliwość udzielenia zamówień uzupełniających na usługi objęte niniejszym zapytaniem, w wysokości nieprzekraczającej 50% wartości zamówienia określonego w umowie zawartej z Wykonawcą.</w:t>
      </w:r>
    </w:p>
    <w:p w:rsidR="0093584F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00396C" w:rsidRPr="00FA787D" w:rsidRDefault="0000396C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XII. Osoby do kontaktu: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Osobą do kontaktu w sprawie niniejszego zamówienia jest 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Anna Ziarko, e-mail: </w:t>
      </w:r>
      <w:hyperlink r:id="rId7" w:history="1">
        <w:r w:rsidR="009D46CC" w:rsidRPr="00FA787D">
          <w:rPr>
            <w:rStyle w:val="Hipercze"/>
            <w:rFonts w:asciiTheme="minorHAnsi" w:hAnsiTheme="minorHAnsi" w:cstheme="minorHAnsi"/>
            <w:color w:val="auto"/>
            <w:sz w:val="22"/>
            <w:szCs w:val="22"/>
          </w:rPr>
          <w:t>aziarko@msl.com.pl</w:t>
        </w:r>
      </w:hyperlink>
      <w:r w:rsidR="00EA0A74" w:rsidRPr="00FA787D">
        <w:rPr>
          <w:rFonts w:asciiTheme="minorHAnsi" w:hAnsiTheme="minorHAnsi" w:cstheme="minorHAnsi"/>
          <w:color w:val="auto"/>
          <w:sz w:val="22"/>
          <w:szCs w:val="22"/>
        </w:rPr>
        <w:t>, tel. 71 324 68 42 wew. 144</w:t>
      </w:r>
      <w:r w:rsidR="00561C09" w:rsidRPr="00FA787D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:rsidR="00F362FF" w:rsidRDefault="00B46261" w:rsidP="006F13E2">
      <w:pPr>
        <w:autoSpaceDE w:val="0"/>
        <w:autoSpaceDN w:val="0"/>
        <w:adjustRightInd w:val="0"/>
        <w:spacing w:after="0"/>
        <w:jc w:val="both"/>
        <w:rPr>
          <w:rFonts w:eastAsia="Calibri" w:cstheme="minorHAnsi"/>
        </w:rPr>
      </w:pPr>
      <w:r w:rsidRPr="00B46261">
        <w:rPr>
          <w:rFonts w:eastAsia="Calibri" w:cstheme="minorHAnsi"/>
        </w:rPr>
        <w:t xml:space="preserve">Pytania i odpowiedzi w sprawie zamówienia możliwe są </w:t>
      </w:r>
      <w:r w:rsidRPr="00B46261">
        <w:rPr>
          <w:rFonts w:eastAsia="Calibri" w:cstheme="minorHAnsi"/>
          <w:b/>
          <w:u w:val="single"/>
        </w:rPr>
        <w:t>wyłącznie</w:t>
      </w:r>
      <w:r w:rsidRPr="00B46261">
        <w:rPr>
          <w:rFonts w:eastAsia="Calibri" w:cstheme="minorHAnsi"/>
        </w:rPr>
        <w:t xml:space="preserve"> za pośrednictwem Bazy Konkurencyjności.  </w:t>
      </w:r>
    </w:p>
    <w:p w:rsidR="006F13E2" w:rsidRPr="006F13E2" w:rsidRDefault="006F13E2" w:rsidP="006F13E2">
      <w:pPr>
        <w:autoSpaceDE w:val="0"/>
        <w:autoSpaceDN w:val="0"/>
        <w:adjustRightInd w:val="0"/>
        <w:spacing w:after="0"/>
        <w:jc w:val="both"/>
        <w:rPr>
          <w:rFonts w:eastAsia="Calibri" w:cstheme="minorHAnsi"/>
        </w:rPr>
      </w:pPr>
    </w:p>
    <w:p w:rsidR="0093584F" w:rsidRPr="00FA787D" w:rsidRDefault="0093584F" w:rsidP="00FA787D">
      <w:pPr>
        <w:pStyle w:val="Default"/>
        <w:spacing w:after="257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XIII. Inne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1. Zamawiający nie dopuszcza składania ofert częściowych.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2. Zamawiający nie dopuszcza składania ofert wariantowych.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lastRenderedPageBreak/>
        <w:t xml:space="preserve">3. Zamawiający zastrzega sobie prawo do podjęcia negocjacji z Wykonawcą, którego oferta została uznana za najkorzystniejszą, jeśli złożona oferta przekracza cenę jaką 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>Zamawiający zamierza przeznaczyć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na realizację zamówienia.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4. W uzasadnionych przypadkach Zamawiający może, przed upływem terminu skład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>ania ofert, zmienić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zapytanie ofertowe, o czym poinformuje Wykonawców oraz zamieszcza informacje na portalu Baza Konkurencyjności.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5. Jeżeli w wyniku zmiany treści zapytania ofertowego jest niezbędny dodatkowy czas na wprowadzenie zmian w ofert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>ach, Zamawiający może przedłużyć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termin składania ofert.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6. Zamaw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>iający zastrzega sobie możliwość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unieważnienia postępowania bez podania przyczyny.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8. Złożenie przez Wykonawcę nieprawdziwych informacji, mających wpływ na wynik prowadzonego postępowania, spowoduje wykluczenie Wykonawcy z postępowania.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9. Wykonawca może przed upływem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terminu składania ofert zmienić lub wymienić 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swoją ofertę. </w:t>
      </w:r>
    </w:p>
    <w:p w:rsidR="0093584F" w:rsidRPr="00FA787D" w:rsidRDefault="009D46CC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10. Wykonawca nie może wycofać oferty ani wprowadzić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jakichkolwiek zmian w jej treści po upływie terminu składania ofert.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11. Zarówno zmiana, jak i wycofanie oferty wymaga zachowania formy pisemnej.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12. Okres związania Wykonawca złożoną ofertą wynosi 30 dni od upływu terminu składania ofert.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13. Bieg terminu związania ofertą rozpoczyna się wraz z upływem terminu składania ofert.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14. Wykonawca samodzielnie lub na wnios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>ek Zamawiającego może przedłużyć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termin związania ofertą. </w:t>
      </w:r>
    </w:p>
    <w:p w:rsidR="0093584F" w:rsidRPr="00FA787D" w:rsidRDefault="009D46CC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15. Zamawiający może żądać 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>od W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ykonawców dodatkowych wyjaśnień 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dotyczących złożonej oferty.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16. Prawdopodobny termin wyboru oferty i 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>ogłoszenia wyników nastąpi do 14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dni od terminu składania ofert.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17. Informacje o wynikach postępowania i wyborze Wyko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nawcy - Zamawiający zamieści 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na portalu Baza Konkurencyjności.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18. Zamawiający wymaga od Wykonawcy, które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>go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oferta okaże się najkorzystniejsza, aby zawarł z nim umowę na wykonanie zamówienia według wzoru zaproponowanego przez Zamawiającego, w miejscu i czasie wskazanym przez Zamawiającego. </w:t>
      </w:r>
    </w:p>
    <w:p w:rsidR="00B46261" w:rsidRDefault="00B46261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00396C" w:rsidRDefault="0000396C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00396C" w:rsidRDefault="0000396C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00396C" w:rsidRPr="00FA787D" w:rsidRDefault="0000396C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B46261" w:rsidRPr="00B46261" w:rsidRDefault="00B46261" w:rsidP="00FA787D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/>
          <w:bCs/>
          <w:color w:val="000000"/>
        </w:rPr>
      </w:pPr>
      <w:r w:rsidRPr="00B46261">
        <w:rPr>
          <w:rFonts w:eastAsia="Calibri" w:cstheme="minorHAnsi"/>
          <w:b/>
          <w:bCs/>
          <w:color w:val="000000"/>
        </w:rPr>
        <w:t>Załączniki:</w:t>
      </w:r>
    </w:p>
    <w:p w:rsidR="00E70FA8" w:rsidRDefault="00E70FA8" w:rsidP="003E7804">
      <w:pPr>
        <w:numPr>
          <w:ilvl w:val="1"/>
          <w:numId w:val="7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>
        <w:rPr>
          <w:rFonts w:eastAsia="Calibri" w:cstheme="minorHAnsi"/>
          <w:color w:val="000000"/>
        </w:rPr>
        <w:t>Załącznik nr 1 - Specyfikacja</w:t>
      </w:r>
    </w:p>
    <w:p w:rsidR="00B46261" w:rsidRPr="00B46261" w:rsidRDefault="00B46261" w:rsidP="003E7804">
      <w:pPr>
        <w:numPr>
          <w:ilvl w:val="1"/>
          <w:numId w:val="7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 w:rsidRPr="00B46261">
        <w:rPr>
          <w:rFonts w:eastAsia="Calibri" w:cstheme="minorHAnsi"/>
          <w:color w:val="000000"/>
        </w:rPr>
        <w:t xml:space="preserve">Załącznik nr </w:t>
      </w:r>
      <w:r w:rsidR="00E70FA8">
        <w:rPr>
          <w:rFonts w:eastAsia="Calibri" w:cstheme="minorHAnsi"/>
          <w:color w:val="000000"/>
        </w:rPr>
        <w:t>2</w:t>
      </w:r>
      <w:r w:rsidRPr="00B46261">
        <w:rPr>
          <w:rFonts w:eastAsia="Calibri" w:cstheme="minorHAnsi"/>
          <w:color w:val="000000"/>
        </w:rPr>
        <w:t xml:space="preserve"> - Formularz ofertowy</w:t>
      </w:r>
    </w:p>
    <w:p w:rsidR="00B46261" w:rsidRPr="00B46261" w:rsidRDefault="00B46261" w:rsidP="003E7804">
      <w:pPr>
        <w:numPr>
          <w:ilvl w:val="1"/>
          <w:numId w:val="7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 w:rsidRPr="00B46261">
        <w:rPr>
          <w:rFonts w:eastAsia="Calibri" w:cstheme="minorHAnsi"/>
          <w:color w:val="000000"/>
        </w:rPr>
        <w:t xml:space="preserve">Załącznik nr </w:t>
      </w:r>
      <w:r w:rsidR="00E70FA8">
        <w:rPr>
          <w:rFonts w:eastAsia="Calibri" w:cstheme="minorHAnsi"/>
          <w:color w:val="000000"/>
        </w:rPr>
        <w:t>3</w:t>
      </w:r>
      <w:r w:rsidRPr="00B46261">
        <w:rPr>
          <w:rFonts w:eastAsia="Calibri" w:cstheme="minorHAnsi"/>
          <w:color w:val="000000"/>
        </w:rPr>
        <w:t xml:space="preserve"> - Oświadczenie o spełnieniu warunków udziału w postępowaniu</w:t>
      </w:r>
    </w:p>
    <w:p w:rsidR="00B46261" w:rsidRPr="00B46261" w:rsidRDefault="00B46261" w:rsidP="003E7804">
      <w:pPr>
        <w:numPr>
          <w:ilvl w:val="1"/>
          <w:numId w:val="7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 w:rsidRPr="00B46261">
        <w:rPr>
          <w:rFonts w:eastAsia="Calibri" w:cstheme="minorHAnsi"/>
          <w:color w:val="000000"/>
        </w:rPr>
        <w:t xml:space="preserve">Załącznik nr </w:t>
      </w:r>
      <w:r w:rsidR="00E70FA8">
        <w:rPr>
          <w:rFonts w:eastAsia="Calibri" w:cstheme="minorHAnsi"/>
          <w:color w:val="000000"/>
        </w:rPr>
        <w:t>4</w:t>
      </w:r>
      <w:r w:rsidRPr="00B46261">
        <w:rPr>
          <w:rFonts w:eastAsia="Calibri" w:cstheme="minorHAnsi"/>
          <w:color w:val="000000"/>
        </w:rPr>
        <w:t xml:space="preserve"> - Oświadczenie o braku powiązań i konfliktu interesów</w:t>
      </w:r>
    </w:p>
    <w:p w:rsidR="00B46261" w:rsidRPr="00B46261" w:rsidRDefault="00B46261" w:rsidP="003E7804">
      <w:pPr>
        <w:numPr>
          <w:ilvl w:val="1"/>
          <w:numId w:val="7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 w:rsidRPr="00B46261">
        <w:rPr>
          <w:rFonts w:eastAsia="Calibri" w:cstheme="minorHAnsi"/>
          <w:color w:val="000000"/>
        </w:rPr>
        <w:t xml:space="preserve">Załącznik nr </w:t>
      </w:r>
      <w:r w:rsidR="00E70FA8">
        <w:rPr>
          <w:rFonts w:eastAsia="Calibri" w:cstheme="minorHAnsi"/>
          <w:color w:val="000000"/>
        </w:rPr>
        <w:t>5</w:t>
      </w:r>
      <w:r w:rsidRPr="00B46261">
        <w:rPr>
          <w:rFonts w:eastAsia="Calibri" w:cstheme="minorHAnsi"/>
          <w:color w:val="000000"/>
        </w:rPr>
        <w:t xml:space="preserve"> - </w:t>
      </w:r>
      <w:r w:rsidRPr="00B46261">
        <w:rPr>
          <w:rFonts w:eastAsia="Calibri" w:cstheme="minorHAnsi"/>
          <w:bCs/>
          <w:color w:val="000000"/>
        </w:rPr>
        <w:t>Oświadczenie o dysponowaniu osobą  zdolną do wykonania  zamówienia</w:t>
      </w:r>
    </w:p>
    <w:p w:rsidR="00B46261" w:rsidRPr="00B46261" w:rsidRDefault="00B46261" w:rsidP="003E7804">
      <w:pPr>
        <w:numPr>
          <w:ilvl w:val="1"/>
          <w:numId w:val="7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 w:rsidRPr="00B46261">
        <w:rPr>
          <w:rFonts w:eastAsia="Calibri" w:cstheme="minorHAnsi"/>
          <w:color w:val="000000"/>
        </w:rPr>
        <w:t xml:space="preserve">Załącznik nr </w:t>
      </w:r>
      <w:r w:rsidR="00E70FA8">
        <w:rPr>
          <w:rFonts w:eastAsia="Calibri" w:cstheme="minorHAnsi"/>
          <w:color w:val="000000"/>
        </w:rPr>
        <w:t>6</w:t>
      </w:r>
      <w:r w:rsidRPr="00B46261">
        <w:rPr>
          <w:rFonts w:eastAsia="Calibri" w:cstheme="minorHAnsi"/>
          <w:color w:val="000000"/>
        </w:rPr>
        <w:t xml:space="preserve"> - Oświadczenie dotyczące podmiotów wskazanych w art. 5k ust. 1 Rozporządzenia Rady (UE) NR 833/2014z dnia 31 lipca 2014 </w:t>
      </w:r>
    </w:p>
    <w:p w:rsidR="00FA787D" w:rsidRDefault="00B46261" w:rsidP="003E7804">
      <w:pPr>
        <w:numPr>
          <w:ilvl w:val="1"/>
          <w:numId w:val="7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 w:rsidRPr="00B46261">
        <w:rPr>
          <w:rFonts w:eastAsia="Calibri" w:cstheme="minorHAnsi"/>
          <w:color w:val="000000"/>
        </w:rPr>
        <w:t xml:space="preserve">Załącznik nr </w:t>
      </w:r>
      <w:r w:rsidR="00E70FA8">
        <w:rPr>
          <w:rFonts w:eastAsia="Calibri" w:cstheme="minorHAnsi"/>
          <w:color w:val="000000"/>
        </w:rPr>
        <w:t>7</w:t>
      </w:r>
      <w:r w:rsidRPr="00B46261">
        <w:rPr>
          <w:rFonts w:eastAsia="Calibri" w:cstheme="minorHAnsi"/>
          <w:color w:val="000000"/>
        </w:rPr>
        <w:t xml:space="preserve"> - Wzór umowy </w:t>
      </w:r>
    </w:p>
    <w:p w:rsidR="00BF6B17" w:rsidRPr="00250F72" w:rsidRDefault="00BF6B17" w:rsidP="00250F72">
      <w:pPr>
        <w:numPr>
          <w:ilvl w:val="1"/>
          <w:numId w:val="7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>
        <w:rPr>
          <w:rFonts w:eastAsia="Calibri" w:cstheme="minorHAnsi"/>
          <w:color w:val="000000"/>
        </w:rPr>
        <w:t xml:space="preserve">Załącznik nr 8 – </w:t>
      </w:r>
      <w:r w:rsidR="00015F2D">
        <w:rPr>
          <w:rFonts w:eastAsia="Calibri" w:cstheme="minorHAnsi"/>
          <w:color w:val="000000"/>
        </w:rPr>
        <w:t>W</w:t>
      </w:r>
      <w:r w:rsidR="00250F72">
        <w:rPr>
          <w:rFonts w:eastAsia="Calibri" w:cstheme="minorHAnsi"/>
          <w:color w:val="000000"/>
        </w:rPr>
        <w:t>zór</w:t>
      </w:r>
      <w:r w:rsidRPr="00250F72">
        <w:rPr>
          <w:rFonts w:eastAsia="Calibri" w:cstheme="minorHAnsi"/>
          <w:color w:val="000000"/>
        </w:rPr>
        <w:t xml:space="preserve"> prezentacji</w:t>
      </w:r>
    </w:p>
    <w:sectPr w:rsidR="00BF6B17" w:rsidRPr="00250F7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2B6E" w:rsidRDefault="00892B6E" w:rsidP="0035728F">
      <w:pPr>
        <w:spacing w:after="0" w:line="240" w:lineRule="auto"/>
      </w:pPr>
      <w:r>
        <w:separator/>
      </w:r>
    </w:p>
  </w:endnote>
  <w:endnote w:type="continuationSeparator" w:id="0">
    <w:p w:rsidR="00892B6E" w:rsidRDefault="00892B6E" w:rsidP="00357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2B6E" w:rsidRDefault="00892B6E" w:rsidP="0035728F">
      <w:pPr>
        <w:spacing w:after="0" w:line="240" w:lineRule="auto"/>
      </w:pPr>
      <w:r>
        <w:separator/>
      </w:r>
    </w:p>
  </w:footnote>
  <w:footnote w:type="continuationSeparator" w:id="0">
    <w:p w:rsidR="00892B6E" w:rsidRDefault="00892B6E" w:rsidP="003572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584F" w:rsidRDefault="00B46261" w:rsidP="00B46261">
    <w:pPr>
      <w:pStyle w:val="Nagwek"/>
      <w:tabs>
        <w:tab w:val="clear" w:pos="9072"/>
        <w:tab w:val="left" w:pos="8295"/>
      </w:tabs>
      <w:jc w:val="center"/>
      <w:rPr>
        <w:noProof/>
      </w:rPr>
    </w:pPr>
    <w:r w:rsidRPr="00B46261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293E1830" wp14:editId="4E32A41B">
          <wp:extent cx="5558182" cy="1089660"/>
          <wp:effectExtent l="0" t="0" r="444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2864" cy="10964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E7481"/>
    <w:multiLevelType w:val="multilevel"/>
    <w:tmpl w:val="72CC8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47582D"/>
    <w:multiLevelType w:val="multilevel"/>
    <w:tmpl w:val="1FEE40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4C6AEE"/>
    <w:multiLevelType w:val="multilevel"/>
    <w:tmpl w:val="E1E47CB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3" w15:restartNumberingAfterBreak="0">
    <w:nsid w:val="086C39E7"/>
    <w:multiLevelType w:val="hybridMultilevel"/>
    <w:tmpl w:val="46D490C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112C5"/>
    <w:multiLevelType w:val="hybridMultilevel"/>
    <w:tmpl w:val="AC1E804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0B8E6890"/>
    <w:multiLevelType w:val="hybridMultilevel"/>
    <w:tmpl w:val="5274C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1107D1"/>
    <w:multiLevelType w:val="hybridMultilevel"/>
    <w:tmpl w:val="FD3205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6A1964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C733B9"/>
    <w:multiLevelType w:val="hybridMultilevel"/>
    <w:tmpl w:val="75FCE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F11AB"/>
    <w:multiLevelType w:val="multilevel"/>
    <w:tmpl w:val="14F43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7E7326D"/>
    <w:multiLevelType w:val="multilevel"/>
    <w:tmpl w:val="6CFA3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C61F66"/>
    <w:multiLevelType w:val="multilevel"/>
    <w:tmpl w:val="9606E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1144790"/>
    <w:multiLevelType w:val="multilevel"/>
    <w:tmpl w:val="25ACA6A0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3" w15:restartNumberingAfterBreak="0">
    <w:nsid w:val="26F6704A"/>
    <w:multiLevelType w:val="hybridMultilevel"/>
    <w:tmpl w:val="0F160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64CDC"/>
    <w:multiLevelType w:val="multilevel"/>
    <w:tmpl w:val="ADDC5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9C93E12"/>
    <w:multiLevelType w:val="multilevel"/>
    <w:tmpl w:val="1778A6A0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6" w15:restartNumberingAfterBreak="0">
    <w:nsid w:val="2FFF0900"/>
    <w:multiLevelType w:val="hybridMultilevel"/>
    <w:tmpl w:val="0FFC88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596E24"/>
    <w:multiLevelType w:val="multilevel"/>
    <w:tmpl w:val="510EEB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80C5CEE"/>
    <w:multiLevelType w:val="multilevel"/>
    <w:tmpl w:val="E2E27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7CCE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981181"/>
    <w:multiLevelType w:val="hybridMultilevel"/>
    <w:tmpl w:val="8FB820F0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D7D0394"/>
    <w:multiLevelType w:val="multilevel"/>
    <w:tmpl w:val="0938F0EE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2" w15:restartNumberingAfterBreak="0">
    <w:nsid w:val="59014362"/>
    <w:multiLevelType w:val="hybridMultilevel"/>
    <w:tmpl w:val="7BD41810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603E041C"/>
    <w:multiLevelType w:val="hybridMultilevel"/>
    <w:tmpl w:val="90548D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1171C6"/>
    <w:multiLevelType w:val="multilevel"/>
    <w:tmpl w:val="0B0AE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A5B0031"/>
    <w:multiLevelType w:val="multilevel"/>
    <w:tmpl w:val="1A126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D0808C9"/>
    <w:multiLevelType w:val="hybridMultilevel"/>
    <w:tmpl w:val="392CAD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38EFACC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284838"/>
    <w:multiLevelType w:val="hybridMultilevel"/>
    <w:tmpl w:val="9F12F67E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2A91E7A"/>
    <w:multiLevelType w:val="multilevel"/>
    <w:tmpl w:val="D264D59C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9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6E74223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0D2D0F"/>
    <w:multiLevelType w:val="hybridMultilevel"/>
    <w:tmpl w:val="C44AF2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6"/>
  </w:num>
  <w:num w:numId="3">
    <w:abstractNumId w:val="30"/>
  </w:num>
  <w:num w:numId="4">
    <w:abstractNumId w:val="26"/>
  </w:num>
  <w:num w:numId="5">
    <w:abstractNumId w:val="7"/>
  </w:num>
  <w:num w:numId="6">
    <w:abstractNumId w:val="4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1"/>
  </w:num>
  <w:num w:numId="11">
    <w:abstractNumId w:val="16"/>
  </w:num>
  <w:num w:numId="12">
    <w:abstractNumId w:val="3"/>
  </w:num>
  <w:num w:numId="13">
    <w:abstractNumId w:val="20"/>
  </w:num>
  <w:num w:numId="14">
    <w:abstractNumId w:val="22"/>
  </w:num>
  <w:num w:numId="15">
    <w:abstractNumId w:val="23"/>
  </w:num>
  <w:num w:numId="16">
    <w:abstractNumId w:val="19"/>
  </w:num>
  <w:num w:numId="17">
    <w:abstractNumId w:val="27"/>
  </w:num>
  <w:num w:numId="18">
    <w:abstractNumId w:val="25"/>
  </w:num>
  <w:num w:numId="19">
    <w:abstractNumId w:val="18"/>
  </w:num>
  <w:num w:numId="20">
    <w:abstractNumId w:val="14"/>
  </w:num>
  <w:num w:numId="21">
    <w:abstractNumId w:val="0"/>
  </w:num>
  <w:num w:numId="22">
    <w:abstractNumId w:val="11"/>
  </w:num>
  <w:num w:numId="23">
    <w:abstractNumId w:val="10"/>
  </w:num>
  <w:num w:numId="24">
    <w:abstractNumId w:val="12"/>
  </w:num>
  <w:num w:numId="25">
    <w:abstractNumId w:val="28"/>
  </w:num>
  <w:num w:numId="26">
    <w:abstractNumId w:val="21"/>
  </w:num>
  <w:num w:numId="27">
    <w:abstractNumId w:val="15"/>
  </w:num>
  <w:num w:numId="28">
    <w:abstractNumId w:val="2"/>
  </w:num>
  <w:num w:numId="29">
    <w:abstractNumId w:val="24"/>
  </w:num>
  <w:num w:numId="30">
    <w:abstractNumId w:val="9"/>
  </w:num>
  <w:num w:numId="31">
    <w:abstractNumId w:val="1"/>
  </w:num>
  <w:num w:numId="32">
    <w:abstractNumId w:val="17"/>
  </w:num>
  <w:num w:numId="33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28F"/>
    <w:rsid w:val="0000396C"/>
    <w:rsid w:val="000119D2"/>
    <w:rsid w:val="00015F2D"/>
    <w:rsid w:val="00026EC8"/>
    <w:rsid w:val="000275BF"/>
    <w:rsid w:val="00043E5F"/>
    <w:rsid w:val="000540F8"/>
    <w:rsid w:val="000617FB"/>
    <w:rsid w:val="00066B50"/>
    <w:rsid w:val="000B4463"/>
    <w:rsid w:val="000C215F"/>
    <w:rsid w:val="000F581C"/>
    <w:rsid w:val="000F6D48"/>
    <w:rsid w:val="001077F1"/>
    <w:rsid w:val="00116610"/>
    <w:rsid w:val="001347DC"/>
    <w:rsid w:val="00144F82"/>
    <w:rsid w:val="00172217"/>
    <w:rsid w:val="00174672"/>
    <w:rsid w:val="001B2B11"/>
    <w:rsid w:val="001D602B"/>
    <w:rsid w:val="001E4BBD"/>
    <w:rsid w:val="001E794D"/>
    <w:rsid w:val="0020162A"/>
    <w:rsid w:val="00203632"/>
    <w:rsid w:val="0022080B"/>
    <w:rsid w:val="00227849"/>
    <w:rsid w:val="00227E45"/>
    <w:rsid w:val="00241F42"/>
    <w:rsid w:val="00250F72"/>
    <w:rsid w:val="002703B6"/>
    <w:rsid w:val="00284BFD"/>
    <w:rsid w:val="002B40DD"/>
    <w:rsid w:val="002C5D36"/>
    <w:rsid w:val="002D5FEB"/>
    <w:rsid w:val="002D7967"/>
    <w:rsid w:val="002F7748"/>
    <w:rsid w:val="00302B0E"/>
    <w:rsid w:val="00314125"/>
    <w:rsid w:val="00321EFC"/>
    <w:rsid w:val="00331F9B"/>
    <w:rsid w:val="00350F06"/>
    <w:rsid w:val="0035728F"/>
    <w:rsid w:val="003B1E06"/>
    <w:rsid w:val="003D1906"/>
    <w:rsid w:val="003E7804"/>
    <w:rsid w:val="003F343C"/>
    <w:rsid w:val="00404103"/>
    <w:rsid w:val="0040753D"/>
    <w:rsid w:val="004118C0"/>
    <w:rsid w:val="00411956"/>
    <w:rsid w:val="00454C6E"/>
    <w:rsid w:val="00482A70"/>
    <w:rsid w:val="00492EC6"/>
    <w:rsid w:val="004C6443"/>
    <w:rsid w:val="004D71A3"/>
    <w:rsid w:val="004E515B"/>
    <w:rsid w:val="00506F78"/>
    <w:rsid w:val="0052541C"/>
    <w:rsid w:val="00561C09"/>
    <w:rsid w:val="005656F6"/>
    <w:rsid w:val="0056727A"/>
    <w:rsid w:val="00574C7D"/>
    <w:rsid w:val="00575363"/>
    <w:rsid w:val="00585E8B"/>
    <w:rsid w:val="0059148C"/>
    <w:rsid w:val="00596860"/>
    <w:rsid w:val="005A3B74"/>
    <w:rsid w:val="005A4E10"/>
    <w:rsid w:val="005B3FB9"/>
    <w:rsid w:val="005D09F6"/>
    <w:rsid w:val="005E184B"/>
    <w:rsid w:val="005E34DD"/>
    <w:rsid w:val="00603350"/>
    <w:rsid w:val="00644B3A"/>
    <w:rsid w:val="00647586"/>
    <w:rsid w:val="006C2CDC"/>
    <w:rsid w:val="006D03EF"/>
    <w:rsid w:val="006D5D98"/>
    <w:rsid w:val="006E6F2E"/>
    <w:rsid w:val="006F13E2"/>
    <w:rsid w:val="006F607F"/>
    <w:rsid w:val="007119AD"/>
    <w:rsid w:val="00725EAB"/>
    <w:rsid w:val="00750AB1"/>
    <w:rsid w:val="00766240"/>
    <w:rsid w:val="0078292E"/>
    <w:rsid w:val="00784D54"/>
    <w:rsid w:val="007B6091"/>
    <w:rsid w:val="007D00E2"/>
    <w:rsid w:val="007E41C8"/>
    <w:rsid w:val="007E591A"/>
    <w:rsid w:val="0080395F"/>
    <w:rsid w:val="0081004B"/>
    <w:rsid w:val="00820119"/>
    <w:rsid w:val="0082668D"/>
    <w:rsid w:val="0083778D"/>
    <w:rsid w:val="00847FF6"/>
    <w:rsid w:val="0085071C"/>
    <w:rsid w:val="00876B15"/>
    <w:rsid w:val="0088051D"/>
    <w:rsid w:val="00892B6E"/>
    <w:rsid w:val="008962BC"/>
    <w:rsid w:val="008A5554"/>
    <w:rsid w:val="008B309A"/>
    <w:rsid w:val="008E7EEA"/>
    <w:rsid w:val="009212B8"/>
    <w:rsid w:val="0093584F"/>
    <w:rsid w:val="009402FD"/>
    <w:rsid w:val="0094214C"/>
    <w:rsid w:val="009563B8"/>
    <w:rsid w:val="00972CB6"/>
    <w:rsid w:val="00987C33"/>
    <w:rsid w:val="009C125F"/>
    <w:rsid w:val="009C39EE"/>
    <w:rsid w:val="009D05F4"/>
    <w:rsid w:val="009D46CC"/>
    <w:rsid w:val="009F679B"/>
    <w:rsid w:val="00A0621D"/>
    <w:rsid w:val="00A10DFB"/>
    <w:rsid w:val="00A83AEB"/>
    <w:rsid w:val="00A855C0"/>
    <w:rsid w:val="00A879F2"/>
    <w:rsid w:val="00AC2616"/>
    <w:rsid w:val="00AD5A40"/>
    <w:rsid w:val="00B028B8"/>
    <w:rsid w:val="00B05AE3"/>
    <w:rsid w:val="00B450D7"/>
    <w:rsid w:val="00B46261"/>
    <w:rsid w:val="00B46B2D"/>
    <w:rsid w:val="00B54AB0"/>
    <w:rsid w:val="00B73951"/>
    <w:rsid w:val="00B86B5C"/>
    <w:rsid w:val="00BA7F5C"/>
    <w:rsid w:val="00BB0082"/>
    <w:rsid w:val="00BF29DF"/>
    <w:rsid w:val="00BF3087"/>
    <w:rsid w:val="00BF6B17"/>
    <w:rsid w:val="00C07A29"/>
    <w:rsid w:val="00C26FB5"/>
    <w:rsid w:val="00C43708"/>
    <w:rsid w:val="00C558EB"/>
    <w:rsid w:val="00C63BB8"/>
    <w:rsid w:val="00C80189"/>
    <w:rsid w:val="00C85203"/>
    <w:rsid w:val="00CD59BF"/>
    <w:rsid w:val="00CE0C15"/>
    <w:rsid w:val="00D00F8D"/>
    <w:rsid w:val="00D03639"/>
    <w:rsid w:val="00D129EA"/>
    <w:rsid w:val="00D51429"/>
    <w:rsid w:val="00D63209"/>
    <w:rsid w:val="00D6722B"/>
    <w:rsid w:val="00D6722D"/>
    <w:rsid w:val="00D81FDD"/>
    <w:rsid w:val="00D83559"/>
    <w:rsid w:val="00D97201"/>
    <w:rsid w:val="00DB5B52"/>
    <w:rsid w:val="00DD50FD"/>
    <w:rsid w:val="00DD720F"/>
    <w:rsid w:val="00DD75D9"/>
    <w:rsid w:val="00E10AAC"/>
    <w:rsid w:val="00E2630F"/>
    <w:rsid w:val="00E30811"/>
    <w:rsid w:val="00E426BF"/>
    <w:rsid w:val="00E44C3A"/>
    <w:rsid w:val="00E55596"/>
    <w:rsid w:val="00E70FA8"/>
    <w:rsid w:val="00E85234"/>
    <w:rsid w:val="00EA0A74"/>
    <w:rsid w:val="00EA2BBA"/>
    <w:rsid w:val="00EA2E0C"/>
    <w:rsid w:val="00EA3697"/>
    <w:rsid w:val="00EC3AF3"/>
    <w:rsid w:val="00ED4A91"/>
    <w:rsid w:val="00ED7517"/>
    <w:rsid w:val="00EF3645"/>
    <w:rsid w:val="00EF43E3"/>
    <w:rsid w:val="00EF5C57"/>
    <w:rsid w:val="00F01A04"/>
    <w:rsid w:val="00F2653C"/>
    <w:rsid w:val="00F27026"/>
    <w:rsid w:val="00F3179E"/>
    <w:rsid w:val="00F362FF"/>
    <w:rsid w:val="00F41329"/>
    <w:rsid w:val="00F72EA6"/>
    <w:rsid w:val="00FA4E59"/>
    <w:rsid w:val="00FA787D"/>
    <w:rsid w:val="00FC4091"/>
    <w:rsid w:val="00FD72EC"/>
    <w:rsid w:val="00FE3C63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  <w14:docId w14:val="3982E4DC"/>
  <w15:docId w15:val="{4808B327-AB0A-4493-BEE5-FDE5FA70A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7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728F"/>
  </w:style>
  <w:style w:type="paragraph" w:styleId="Stopka">
    <w:name w:val="footer"/>
    <w:basedOn w:val="Normalny"/>
    <w:link w:val="StopkaZnak"/>
    <w:uiPriority w:val="99"/>
    <w:unhideWhenUsed/>
    <w:rsid w:val="00357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728F"/>
  </w:style>
  <w:style w:type="paragraph" w:styleId="Tekstdymka">
    <w:name w:val="Balloon Text"/>
    <w:basedOn w:val="Normalny"/>
    <w:link w:val="TekstdymkaZnak"/>
    <w:uiPriority w:val="99"/>
    <w:semiHidden/>
    <w:unhideWhenUsed/>
    <w:rsid w:val="00357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728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5728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876B15"/>
    <w:pPr>
      <w:ind w:left="720"/>
      <w:contextualSpacing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9D46CC"/>
    <w:rPr>
      <w:color w:val="0000FF" w:themeColor="hyperlink"/>
      <w:u w:val="single"/>
    </w:rPr>
  </w:style>
  <w:style w:type="character" w:customStyle="1" w:styleId="BrakA">
    <w:name w:val="Brak A"/>
    <w:rsid w:val="00D835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0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ziarko@msl.com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9</Pages>
  <Words>2983</Words>
  <Characters>17900</Characters>
  <Application>Microsoft Office Word</Application>
  <DocSecurity>0</DocSecurity>
  <Lines>149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Międzynarodowa Wyższa Szkoła Logistyki i Transportu</Company>
  <LinksUpToDate>false</LinksUpToDate>
  <CharactersWithSpaces>20842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IT</cp:lastModifiedBy>
  <cp:revision>8</cp:revision>
  <cp:lastPrinted>2021-09-23T10:20:00Z</cp:lastPrinted>
  <dcterms:created xsi:type="dcterms:W3CDTF">2026-03-23T13:40:00Z</dcterms:created>
  <dcterms:modified xsi:type="dcterms:W3CDTF">2026-04-23T08:50:00Z</dcterms:modified>
</cp:coreProperties>
</file>